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BA9" w:rsidRPr="006D0980" w:rsidRDefault="004A0BA9" w:rsidP="00B24663">
      <w:pPr>
        <w:tabs>
          <w:tab w:val="left" w:pos="360"/>
        </w:tabs>
        <w:ind w:left="7080"/>
        <w:jc w:val="center"/>
        <w:rPr>
          <w:rFonts w:ascii="Times New Roman" w:hAnsi="Times New Roman" w:cs="Times New Roman"/>
          <w:b/>
          <w:color w:val="000000"/>
          <w:sz w:val="20"/>
        </w:rPr>
      </w:pPr>
      <w:r w:rsidRPr="006D0980">
        <w:rPr>
          <w:rFonts w:ascii="Times New Roman" w:hAnsi="Times New Roman" w:cs="Times New Roman"/>
          <w:b/>
          <w:color w:val="000000"/>
          <w:sz w:val="20"/>
        </w:rPr>
        <w:t xml:space="preserve">Załącznik nr </w:t>
      </w:r>
      <w:r w:rsidR="00C6601B">
        <w:rPr>
          <w:rFonts w:ascii="Times New Roman" w:hAnsi="Times New Roman" w:cs="Times New Roman"/>
          <w:b/>
          <w:color w:val="000000"/>
          <w:sz w:val="20"/>
        </w:rPr>
        <w:t>3</w:t>
      </w:r>
    </w:p>
    <w:p w:rsidR="004A0BA9" w:rsidRPr="006D0980" w:rsidRDefault="004A0BA9" w:rsidP="004A0BA9">
      <w:pPr>
        <w:tabs>
          <w:tab w:val="left" w:pos="360"/>
        </w:tabs>
        <w:jc w:val="center"/>
        <w:rPr>
          <w:rFonts w:ascii="Times New Roman" w:hAnsi="Times New Roman" w:cs="Times New Roman"/>
          <w:b/>
          <w:color w:val="000000"/>
          <w:sz w:val="20"/>
        </w:rPr>
      </w:pPr>
    </w:p>
    <w:p w:rsidR="004A0BA9" w:rsidRPr="00B24663" w:rsidRDefault="004A0BA9" w:rsidP="004A0BA9">
      <w:pPr>
        <w:jc w:val="center"/>
        <w:rPr>
          <w:rFonts w:ascii="Times New Roman" w:hAnsi="Times New Roman" w:cs="Times New Roman"/>
          <w:color w:val="000000"/>
        </w:rPr>
      </w:pPr>
      <w:r w:rsidRPr="00B24663">
        <w:rPr>
          <w:rFonts w:ascii="Times New Roman" w:hAnsi="Times New Roman" w:cs="Times New Roman"/>
          <w:b/>
          <w:color w:val="000000"/>
          <w:u w:val="single"/>
        </w:rPr>
        <w:t>Klauzula obowiązku informacyjnego w celu związanym z postępowaniem o udzielenie zamówienia publicznego</w:t>
      </w:r>
    </w:p>
    <w:p w:rsidR="004A0BA9" w:rsidRPr="00B24663" w:rsidRDefault="004A0BA9" w:rsidP="004A0BA9">
      <w:pPr>
        <w:spacing w:after="150" w:line="276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4A0BA9" w:rsidRPr="006D0980" w:rsidRDefault="004A0BA9" w:rsidP="0043634B">
      <w:pPr>
        <w:spacing w:after="150" w:line="276" w:lineRule="auto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(Dz.U.UE.L.2016.119.1), zwane dalej „RODO”, informujemy, że: 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Administratorem Pani/Pana danych osobowych jest </w:t>
      </w:r>
      <w:r w:rsidRPr="006D0980">
        <w:rPr>
          <w:rFonts w:ascii="Times New Roman" w:hAnsi="Times New Roman" w:cs="Times New Roman"/>
          <w:b/>
          <w:color w:val="000000"/>
          <w:sz w:val="18"/>
        </w:rPr>
        <w:t>Gmina Ułęż</w:t>
      </w:r>
      <w:r w:rsidRPr="006D0980">
        <w:rPr>
          <w:rFonts w:ascii="Times New Roman" w:hAnsi="Times New Roman" w:cs="Times New Roman"/>
          <w:color w:val="000000"/>
          <w:sz w:val="18"/>
        </w:rPr>
        <w:t>, 08-504 Ułęż 168</w:t>
      </w:r>
      <w:r w:rsidR="0043634B">
        <w:rPr>
          <w:rFonts w:ascii="Times New Roman" w:hAnsi="Times New Roman" w:cs="Times New Roman"/>
          <w:color w:val="000000"/>
          <w:sz w:val="18"/>
        </w:rPr>
        <w:t xml:space="preserve">, 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NIP: 506-000-78-82, reprezentowana przez </w:t>
      </w:r>
      <w:r w:rsidRPr="006D0980">
        <w:rPr>
          <w:rFonts w:ascii="Times New Roman" w:hAnsi="Times New Roman" w:cs="Times New Roman"/>
          <w:b/>
          <w:color w:val="000000"/>
          <w:sz w:val="18"/>
        </w:rPr>
        <w:t>Wójta Gminy Ułęże</w:t>
      </w:r>
      <w:r w:rsidRPr="006D0980">
        <w:rPr>
          <w:rFonts w:ascii="Times New Roman" w:hAnsi="Times New Roman" w:cs="Times New Roman"/>
          <w:color w:val="000000"/>
          <w:sz w:val="18"/>
        </w:rPr>
        <w:t>;</w:t>
      </w:r>
    </w:p>
    <w:p w:rsidR="004A0BA9" w:rsidRPr="0043634B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auto"/>
          <w:sz w:val="18"/>
        </w:rPr>
      </w:pPr>
      <w:r w:rsidRPr="0043634B">
        <w:rPr>
          <w:rFonts w:ascii="Times New Roman" w:hAnsi="Times New Roman" w:cs="Times New Roman"/>
          <w:color w:val="auto"/>
          <w:sz w:val="18"/>
        </w:rPr>
        <w:t>W celu należytej ochrony danych osobowych, Administrator powołał Inspektorem Ochrony Danych, z którym można się skontaktować pod adresem e-mail:inspektor@cbi24.pl;</w:t>
      </w:r>
    </w:p>
    <w:p w:rsidR="002B0B03" w:rsidRDefault="004A0BA9" w:rsidP="002B0B03">
      <w:pPr>
        <w:widowControl w:val="0"/>
        <w:shd w:val="clear" w:color="auto" w:fill="FFFFFF"/>
        <w:tabs>
          <w:tab w:val="left" w:pos="426"/>
        </w:tabs>
        <w:textAlignment w:val="baseline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Pani/Pana dane osobowe przetwarzane będą na podstawie art. 6 ust. 1 lit. c</w:t>
      </w:r>
      <w:r w:rsidRPr="006D0980">
        <w:rPr>
          <w:rFonts w:ascii="Times New Roman" w:hAnsi="Times New Roman" w:cs="Times New Roman"/>
          <w:i/>
          <w:color w:val="000000"/>
          <w:sz w:val="18"/>
        </w:rPr>
        <w:t xml:space="preserve"> </w:t>
      </w:r>
      <w:r w:rsidRPr="006D0980">
        <w:rPr>
          <w:rFonts w:ascii="Times New Roman" w:hAnsi="Times New Roman" w:cs="Times New Roman"/>
          <w:color w:val="000000"/>
          <w:sz w:val="18"/>
        </w:rPr>
        <w:t>RODO w celu związanym  z postępowaniem                         o udzielenie zamówienia publicznego</w:t>
      </w:r>
      <w:r w:rsidRPr="002B0B0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, </w:t>
      </w:r>
    </w:p>
    <w:p w:rsidR="004A0BA9" w:rsidRPr="006D0980" w:rsidRDefault="0043634B" w:rsidP="002B0B03">
      <w:pPr>
        <w:widowControl w:val="0"/>
        <w:shd w:val="clear" w:color="auto" w:fill="FFFFFF"/>
        <w:tabs>
          <w:tab w:val="left" w:pos="426"/>
        </w:tabs>
        <w:textAlignment w:val="baseline"/>
        <w:rPr>
          <w:rFonts w:ascii="Times New Roman" w:hAnsi="Times New Roman" w:cs="Times New Roman"/>
          <w:color w:val="000000"/>
          <w:sz w:val="18"/>
        </w:rPr>
      </w:pPr>
      <w:r w:rsidRPr="002B0B0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="002B0B03" w:rsidRPr="002B0B03">
        <w:rPr>
          <w:rFonts w:ascii="Times New Roman" w:eastAsia="Times New Roman" w:hAnsi="Times New Roman"/>
          <w:b/>
          <w:sz w:val="18"/>
          <w:szCs w:val="18"/>
        </w:rPr>
        <w:t>„</w:t>
      </w:r>
      <w:r w:rsidR="00C6601B">
        <w:rPr>
          <w:rFonts w:ascii="Times New Roman" w:eastAsia="Times New Roman" w:hAnsi="Times New Roman"/>
          <w:b/>
          <w:sz w:val="18"/>
          <w:szCs w:val="18"/>
        </w:rPr>
        <w:t>Zakup oleju napędowego i benzyny bezołowiowej do pojazdów będących w posiadaniu Gminy Ułęż</w:t>
      </w:r>
      <w:r w:rsidR="002B0B03" w:rsidRPr="002B0B03">
        <w:rPr>
          <w:rFonts w:ascii="Times New Roman" w:eastAsia="Times New Roman" w:hAnsi="Times New Roman"/>
          <w:b/>
          <w:sz w:val="18"/>
          <w:szCs w:val="18"/>
        </w:rPr>
        <w:t>”</w:t>
      </w:r>
      <w:r w:rsidR="002B0B03"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 w:rsidR="00CD37B8" w:rsidRPr="003463FC">
        <w:rPr>
          <w:rFonts w:ascii="Times New Roman" w:hAnsi="Times New Roman" w:cs="Times New Roman"/>
          <w:b/>
          <w:color w:val="000000" w:themeColor="text1"/>
          <w:sz w:val="18"/>
        </w:rPr>
        <w:t>ZP.</w:t>
      </w:r>
      <w:r w:rsidR="00CD3BB6">
        <w:rPr>
          <w:rFonts w:ascii="Times New Roman" w:hAnsi="Times New Roman" w:cs="Times New Roman"/>
          <w:b/>
          <w:color w:val="000000" w:themeColor="text1"/>
          <w:sz w:val="18"/>
        </w:rPr>
        <w:t>R.</w:t>
      </w:r>
      <w:r w:rsidR="00C6601B">
        <w:rPr>
          <w:rFonts w:ascii="Times New Roman" w:hAnsi="Times New Roman" w:cs="Times New Roman"/>
          <w:b/>
          <w:color w:val="000000" w:themeColor="text1"/>
          <w:sz w:val="18"/>
        </w:rPr>
        <w:t>271.1</w:t>
      </w:r>
      <w:r w:rsidR="003463FC" w:rsidRPr="003463FC">
        <w:rPr>
          <w:rFonts w:ascii="Times New Roman" w:hAnsi="Times New Roman" w:cs="Times New Roman"/>
          <w:b/>
          <w:color w:val="000000" w:themeColor="text1"/>
          <w:sz w:val="18"/>
        </w:rPr>
        <w:t>.202</w:t>
      </w:r>
      <w:r w:rsidR="00B15694">
        <w:rPr>
          <w:rFonts w:ascii="Times New Roman" w:hAnsi="Times New Roman" w:cs="Times New Roman"/>
          <w:b/>
          <w:color w:val="000000" w:themeColor="text1"/>
          <w:sz w:val="18"/>
        </w:rPr>
        <w:t>5</w:t>
      </w:r>
      <w:r w:rsidR="003463FC">
        <w:rPr>
          <w:rFonts w:ascii="Times New Roman" w:hAnsi="Times New Roman" w:cs="Times New Roman"/>
          <w:b/>
          <w:color w:val="FF0000"/>
          <w:sz w:val="18"/>
        </w:rPr>
        <w:t xml:space="preserve"> </w:t>
      </w:r>
      <w:r w:rsidR="004A0BA9" w:rsidRPr="006D0980">
        <w:rPr>
          <w:rFonts w:ascii="Times New Roman" w:hAnsi="Times New Roman" w:cs="Times New Roman"/>
          <w:color w:val="000000"/>
          <w:sz w:val="18"/>
        </w:rPr>
        <w:t xml:space="preserve">prowadzonym w trybie </w:t>
      </w:r>
      <w:r w:rsidR="002B0B03">
        <w:rPr>
          <w:rFonts w:ascii="Times New Roman" w:hAnsi="Times New Roman" w:cs="Times New Roman"/>
          <w:color w:val="000000"/>
          <w:sz w:val="18"/>
        </w:rPr>
        <w:t>zapytania ofertowego</w:t>
      </w:r>
      <w:r w:rsidR="004A0BA9" w:rsidRPr="006D0980">
        <w:rPr>
          <w:rFonts w:ascii="Times New Roman" w:hAnsi="Times New Roman" w:cs="Times New Roman"/>
          <w:color w:val="000000"/>
          <w:sz w:val="18"/>
        </w:rPr>
        <w:t>;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Odbiorcami Pani/Pana danych osobowych będą osoby lub podmioty, którym udostępniona zostanie dokumentacja postępowania w oparciu o </w:t>
      </w:r>
      <w:r w:rsidR="00B15694">
        <w:rPr>
          <w:rFonts w:ascii="Times New Roman" w:hAnsi="Times New Roman" w:cs="Times New Roman"/>
          <w:color w:val="000000"/>
          <w:sz w:val="18"/>
        </w:rPr>
        <w:t>ustawę z dnia 1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9 </w:t>
      </w:r>
      <w:r w:rsidR="00B15694">
        <w:rPr>
          <w:rFonts w:ascii="Times New Roman" w:hAnsi="Times New Roman" w:cs="Times New Roman"/>
          <w:color w:val="000000"/>
          <w:sz w:val="18"/>
        </w:rPr>
        <w:t>września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 20</w:t>
      </w:r>
      <w:r w:rsidR="00B15694">
        <w:rPr>
          <w:rFonts w:ascii="Times New Roman" w:hAnsi="Times New Roman" w:cs="Times New Roman"/>
          <w:color w:val="000000"/>
          <w:sz w:val="18"/>
        </w:rPr>
        <w:t>19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 r. – Prawo zamó</w:t>
      </w:r>
      <w:r w:rsidR="00C6601B">
        <w:rPr>
          <w:rFonts w:ascii="Times New Roman" w:hAnsi="Times New Roman" w:cs="Times New Roman"/>
          <w:color w:val="000000"/>
          <w:sz w:val="18"/>
        </w:rPr>
        <w:t>wień publicznych (</w:t>
      </w:r>
      <w:r w:rsidR="00B15694">
        <w:rPr>
          <w:rFonts w:ascii="Times New Roman" w:hAnsi="Times New Roman" w:cs="Times New Roman"/>
          <w:color w:val="000000"/>
          <w:sz w:val="18"/>
        </w:rPr>
        <w:t xml:space="preserve">t.j. </w:t>
      </w:r>
      <w:r w:rsidR="00C6601B">
        <w:rPr>
          <w:rFonts w:ascii="Times New Roman" w:hAnsi="Times New Roman" w:cs="Times New Roman"/>
          <w:color w:val="000000"/>
          <w:sz w:val="18"/>
        </w:rPr>
        <w:t xml:space="preserve">Dz. U.  z </w:t>
      </w:r>
      <w:r w:rsidR="00B15694">
        <w:rPr>
          <w:rFonts w:ascii="Times New Roman" w:hAnsi="Times New Roman" w:cs="Times New Roman"/>
          <w:color w:val="000000"/>
          <w:sz w:val="18"/>
        </w:rPr>
        <w:t>2024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 r. poz. </w:t>
      </w:r>
      <w:r w:rsidR="00B15694">
        <w:rPr>
          <w:rFonts w:ascii="Times New Roman" w:hAnsi="Times New Roman" w:cs="Times New Roman"/>
          <w:color w:val="000000"/>
          <w:sz w:val="18"/>
        </w:rPr>
        <w:t>1320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), dalej „ustawa Pzp”;  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Pani/Pana dane osobowe będą przechowywane, zgodnie </w:t>
      </w:r>
      <w:r w:rsidR="00B15694">
        <w:rPr>
          <w:rFonts w:ascii="Times New Roman" w:hAnsi="Times New Roman" w:cs="Times New Roman"/>
          <w:color w:val="000000"/>
          <w:sz w:val="18"/>
        </w:rPr>
        <w:t>z ustawą</w:t>
      </w:r>
      <w:r w:rsidRPr="006D0980">
        <w:rPr>
          <w:rFonts w:ascii="Times New Roman" w:hAnsi="Times New Roman" w:cs="Times New Roman"/>
          <w:color w:val="000000"/>
          <w:sz w:val="18"/>
        </w:rPr>
        <w:t xml:space="preserve"> Pzp, przez okres 4 lat, licząc od dnia zakończenia postępowania o udzielenie zamówienia, a jeżeli czas trwania umowy przekracza 4 lata, okres przechowywania obejmuje cały okres trwania umowy;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Obowiązek podania przez Panią/Pana danych osobowych jest wymogiem ustawowym określonym w przepisach ustawy Pzp, związanym z udziałem w postępowaniu o udzielenie zamówienia publicznego; niepodanie przez Panią/Pana danych osobowych będzie skutkowało brakiem możliwości wzięcia udziału w  niniejszym postępowaniu o udzieleniu zamówienia publicznego;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W odniesieniu do Pani/Pana danych osobowych, decyzje nie będą podejmowane przez Administratora w sposób zautomatyzowany, stosowanie do art. 22 RODO;</w:t>
      </w:r>
    </w:p>
    <w:p w:rsidR="004A0BA9" w:rsidRPr="006D0980" w:rsidRDefault="004A0BA9" w:rsidP="004A0BA9">
      <w:pPr>
        <w:numPr>
          <w:ilvl w:val="0"/>
          <w:numId w:val="1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Posiada Pani/Pan:</w:t>
      </w:r>
    </w:p>
    <w:p w:rsidR="004A0BA9" w:rsidRPr="006D0980" w:rsidRDefault="004A0BA9" w:rsidP="004A0BA9">
      <w:pPr>
        <w:numPr>
          <w:ilvl w:val="0"/>
          <w:numId w:val="2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na podstawie art. 15 RODO - prawo dostępu do swoich danych osobowych;</w:t>
      </w:r>
    </w:p>
    <w:p w:rsidR="004A0BA9" w:rsidRPr="006D0980" w:rsidRDefault="004A0BA9" w:rsidP="004A0BA9">
      <w:pPr>
        <w:numPr>
          <w:ilvl w:val="0"/>
          <w:numId w:val="2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na podstawie art. 16 RODO - prawo do sprostowania swoich danych osobowych;</w:t>
      </w:r>
    </w:p>
    <w:p w:rsidR="004A0BA9" w:rsidRPr="006D0980" w:rsidRDefault="004A0BA9" w:rsidP="004A0BA9">
      <w:pPr>
        <w:numPr>
          <w:ilvl w:val="0"/>
          <w:numId w:val="2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na podstawie art. 18 RODO - prawo ograniczenia przetwarzania danych osobowych z zastrzeżeniem przypadków, o których mowa w art. 18 ust. 2 RODO;  </w:t>
      </w:r>
    </w:p>
    <w:p w:rsidR="004A0BA9" w:rsidRPr="006D0980" w:rsidRDefault="004A0BA9" w:rsidP="004A0BA9">
      <w:pPr>
        <w:numPr>
          <w:ilvl w:val="0"/>
          <w:numId w:val="2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prawo do wniesienia skargi do organu nadzorczego - Prezesa Urzędu Ochrony Danych Osobowych,  gdy uzna Pani/Pan, że przetwarzanie Pani/Pana danych osobowych narusza przepisy RODO;</w:t>
      </w:r>
    </w:p>
    <w:p w:rsidR="004A0BA9" w:rsidRPr="006D0980" w:rsidRDefault="004A0BA9" w:rsidP="004A0BA9">
      <w:pPr>
        <w:numPr>
          <w:ilvl w:val="0"/>
          <w:numId w:val="3"/>
        </w:numPr>
        <w:tabs>
          <w:tab w:val="clear" w:pos="0"/>
          <w:tab w:val="left" w:pos="20"/>
          <w:tab w:val="left" w:pos="426"/>
        </w:tabs>
        <w:spacing w:after="150" w:line="276" w:lineRule="auto"/>
        <w:ind w:left="426" w:hanging="426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Nie przysługuje Pani/Panu:</w:t>
      </w:r>
    </w:p>
    <w:p w:rsidR="004A0BA9" w:rsidRPr="006D0980" w:rsidRDefault="004A0BA9" w:rsidP="004A0BA9">
      <w:pPr>
        <w:numPr>
          <w:ilvl w:val="0"/>
          <w:numId w:val="4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w związku z art. 17 ust. 3 lit. b, d lub e RODO prawo do usunięcia danych osobowych;</w:t>
      </w:r>
    </w:p>
    <w:p w:rsidR="004A0BA9" w:rsidRPr="006D0980" w:rsidRDefault="004A0BA9" w:rsidP="004A0BA9">
      <w:pPr>
        <w:numPr>
          <w:ilvl w:val="0"/>
          <w:numId w:val="4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18"/>
        </w:rPr>
      </w:pPr>
      <w:r w:rsidRPr="006D0980">
        <w:rPr>
          <w:rFonts w:ascii="Times New Roman" w:hAnsi="Times New Roman" w:cs="Times New Roman"/>
          <w:color w:val="000000"/>
          <w:sz w:val="18"/>
        </w:rPr>
        <w:t>prawo do przenoszenia danych osobowych, o którym mowa w art. 20 RODO;</w:t>
      </w:r>
    </w:p>
    <w:p w:rsidR="004A0BA9" w:rsidRPr="006D0980" w:rsidRDefault="004A0BA9" w:rsidP="004A0BA9">
      <w:pPr>
        <w:numPr>
          <w:ilvl w:val="0"/>
          <w:numId w:val="4"/>
        </w:numPr>
        <w:tabs>
          <w:tab w:val="clear" w:pos="0"/>
          <w:tab w:val="left" w:pos="20"/>
          <w:tab w:val="left" w:pos="426"/>
          <w:tab w:val="left" w:pos="709"/>
        </w:tabs>
        <w:spacing w:after="150" w:line="276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6D0980">
        <w:rPr>
          <w:rFonts w:ascii="Times New Roman" w:hAnsi="Times New Roman" w:cs="Times New Roman"/>
          <w:color w:val="000000"/>
          <w:sz w:val="18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4A0BA9" w:rsidRPr="006D0980" w:rsidRDefault="004A0BA9" w:rsidP="004A0BA9">
      <w:pPr>
        <w:jc w:val="center"/>
        <w:rPr>
          <w:rFonts w:ascii="Times New Roman" w:hAnsi="Times New Roman" w:cs="Times New Roman"/>
          <w:color w:val="000000"/>
        </w:rPr>
      </w:pPr>
    </w:p>
    <w:p w:rsidR="004A0BA9" w:rsidRPr="006D0980" w:rsidRDefault="004A0BA9" w:rsidP="004A0BA9">
      <w:pPr>
        <w:jc w:val="both"/>
        <w:rPr>
          <w:rFonts w:ascii="Times New Roman" w:hAnsi="Times New Roman" w:cs="Times New Roman"/>
        </w:rPr>
      </w:pPr>
    </w:p>
    <w:p w:rsidR="00534EAA" w:rsidRDefault="00534EAA"/>
    <w:sectPr w:rsidR="00534EAA" w:rsidSect="00EB6034">
      <w:headerReference w:type="default" r:id="rId7"/>
      <w:type w:val="continuous"/>
      <w:pgSz w:w="11910" w:h="16850"/>
      <w:pgMar w:top="2022" w:right="1417" w:bottom="1417" w:left="1417" w:header="709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702" w:rsidRDefault="00700702" w:rsidP="00EB6034">
      <w:r>
        <w:separator/>
      </w:r>
    </w:p>
  </w:endnote>
  <w:endnote w:type="continuationSeparator" w:id="0">
    <w:p w:rsidR="00700702" w:rsidRDefault="00700702" w:rsidP="00EB6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ongti SC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702" w:rsidRDefault="00700702" w:rsidP="00EB6034">
      <w:r>
        <w:separator/>
      </w:r>
    </w:p>
  </w:footnote>
  <w:footnote w:type="continuationSeparator" w:id="0">
    <w:p w:rsidR="00700702" w:rsidRDefault="00700702" w:rsidP="00EB6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034" w:rsidRDefault="00EB6034" w:rsidP="00EB6034">
    <w:pPr>
      <w:keepNext/>
      <w:tabs>
        <w:tab w:val="left" w:pos="1134"/>
      </w:tabs>
      <w:ind w:firstLine="708"/>
      <w:outlineLvl w:val="1"/>
      <w:rPr>
        <w:rFonts w:ascii="Book Antiqua" w:eastAsia="Times New Roman" w:hAnsi="Book Antiqua" w:cs="Times New Roman"/>
        <w:bCs/>
        <w:color w:val="000000"/>
        <w:kern w:val="0"/>
        <w:sz w:val="28"/>
        <w:szCs w:val="44"/>
        <w:lang w:eastAsia="pl-PL" w:bidi="ar-SA"/>
      </w:rPr>
    </w:pPr>
    <w:r>
      <w:rPr>
        <w:rFonts w:ascii="Thorndale" w:eastAsia="HG Mincho Light J" w:hAnsi="Thorndale"/>
        <w:noProof/>
        <w:color w:val="000000"/>
        <w:lang w:eastAsia="pl-PL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-165100</wp:posOffset>
          </wp:positionH>
          <wp:positionV relativeFrom="paragraph">
            <wp:posOffset>38735</wp:posOffset>
          </wp:positionV>
          <wp:extent cx="487045" cy="53594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045" cy="53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/>
        <w:b/>
        <w:sz w:val="16"/>
        <w:szCs w:val="16"/>
      </w:rPr>
      <w:t>GMINA UŁĘŻ</w:t>
    </w:r>
  </w:p>
  <w:p w:rsidR="00EB6034" w:rsidRDefault="00EB6034" w:rsidP="00EB6034">
    <w:pPr>
      <w:ind w:left="708"/>
      <w:rPr>
        <w:rFonts w:ascii="Thorndale" w:eastAsia="Calibri" w:hAnsi="Thorndale"/>
        <w:sz w:val="16"/>
        <w:szCs w:val="16"/>
        <w:lang w:val="en-US"/>
      </w:rPr>
    </w:pPr>
    <w:r>
      <w:rPr>
        <w:rFonts w:eastAsia="Calibri"/>
        <w:sz w:val="16"/>
        <w:szCs w:val="16"/>
      </w:rPr>
      <w:t>08-504 Ułęż 168,</w:t>
    </w:r>
    <w:r>
      <w:rPr>
        <w:rFonts w:eastAsia="Calibri"/>
        <w:sz w:val="16"/>
        <w:szCs w:val="16"/>
      </w:rPr>
      <w:br/>
      <w:t xml:space="preserve">tel./fax. </w:t>
    </w:r>
    <w:r>
      <w:rPr>
        <w:rFonts w:eastAsia="Calibri"/>
        <w:sz w:val="16"/>
        <w:szCs w:val="16"/>
        <w:lang w:val="en-US"/>
      </w:rPr>
      <w:t>(0-81) 866 70 2</w:t>
    </w:r>
    <w:r w:rsidR="00C6601B">
      <w:rPr>
        <w:rFonts w:eastAsia="Calibri"/>
        <w:sz w:val="16"/>
        <w:szCs w:val="16"/>
        <w:lang w:val="en-US"/>
      </w:rPr>
      <w:t>8</w:t>
    </w:r>
  </w:p>
  <w:p w:rsidR="00EB6034" w:rsidRDefault="00EB6034" w:rsidP="00EB6034">
    <w:pPr>
      <w:tabs>
        <w:tab w:val="left" w:pos="1134"/>
      </w:tabs>
      <w:rPr>
        <w:rFonts w:eastAsia="Calibri"/>
        <w:sz w:val="16"/>
        <w:szCs w:val="16"/>
        <w:lang w:val="de-DE"/>
      </w:rPr>
    </w:pPr>
    <w:r>
      <w:rPr>
        <w:rFonts w:eastAsia="Calibri"/>
        <w:sz w:val="16"/>
        <w:szCs w:val="16"/>
        <w:lang w:val="en-US"/>
      </w:rPr>
      <w:t xml:space="preserve">                  e-mail: </w:t>
    </w:r>
    <w:r>
      <w:rPr>
        <w:rFonts w:eastAsia="Calibri"/>
        <w:color w:val="0000FF"/>
        <w:sz w:val="16"/>
        <w:szCs w:val="16"/>
        <w:u w:val="single"/>
        <w:lang w:val="en-US"/>
      </w:rPr>
      <w:t>gmina@gminaulez.eu</w:t>
    </w:r>
    <w:r>
      <w:rPr>
        <w:rFonts w:eastAsia="Calibri"/>
        <w:sz w:val="16"/>
        <w:szCs w:val="16"/>
        <w:lang w:val="en-US"/>
      </w:rPr>
      <w:t xml:space="preserve">, </w:t>
    </w:r>
    <w:hyperlink r:id="rId2" w:history="1">
      <w:r>
        <w:rPr>
          <w:rStyle w:val="Hipercze"/>
          <w:rFonts w:eastAsia="Calibri"/>
          <w:sz w:val="16"/>
          <w:szCs w:val="16"/>
          <w:lang w:val="en-US"/>
        </w:rPr>
        <w:t>www.gminaulez.</w:t>
      </w:r>
    </w:hyperlink>
    <w:r>
      <w:rPr>
        <w:rFonts w:eastAsia="Calibri"/>
        <w:color w:val="0000FF"/>
        <w:sz w:val="16"/>
        <w:szCs w:val="16"/>
        <w:u w:val="single"/>
        <w:lang w:val="en-US"/>
      </w:rPr>
      <w:t>eu</w:t>
    </w:r>
  </w:p>
  <w:p w:rsidR="00EB6034" w:rsidRPr="003463FC" w:rsidRDefault="00EB6034" w:rsidP="00EB6034">
    <w:pPr>
      <w:keepNext/>
      <w:tabs>
        <w:tab w:val="left" w:pos="851"/>
      </w:tabs>
      <w:outlineLvl w:val="1"/>
      <w:rPr>
        <w:rFonts w:ascii="Book Antiqua" w:eastAsia="Times New Roman" w:hAnsi="Book Antiqua"/>
        <w:bCs/>
        <w:sz w:val="28"/>
        <w:szCs w:val="44"/>
        <w:lang w:val="en-US"/>
      </w:rPr>
    </w:pPr>
  </w:p>
  <w:p w:rsidR="00EB6034" w:rsidRPr="003463FC" w:rsidRDefault="00EB6034">
    <w:pPr>
      <w:pStyle w:val="Nagwek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4D"/>
    <w:multiLevelType w:val="multilevel"/>
    <w:tmpl w:val="0000004D"/>
    <w:name w:val="WWNum77"/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4E"/>
    <w:multiLevelType w:val="multilevel"/>
    <w:tmpl w:val="0000004E"/>
    <w:name w:val="WWNum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4F"/>
    <w:multiLevelType w:val="multilevel"/>
    <w:tmpl w:val="0000004F"/>
    <w:name w:val="WWNum79"/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50"/>
    <w:multiLevelType w:val="multilevel"/>
    <w:tmpl w:val="00000050"/>
    <w:name w:val="WWNum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4A0BA9"/>
    <w:rsid w:val="00095075"/>
    <w:rsid w:val="000B4507"/>
    <w:rsid w:val="002B0B03"/>
    <w:rsid w:val="003377C3"/>
    <w:rsid w:val="003463FC"/>
    <w:rsid w:val="00371198"/>
    <w:rsid w:val="0043634B"/>
    <w:rsid w:val="004A0BA9"/>
    <w:rsid w:val="004C09C9"/>
    <w:rsid w:val="00534EAA"/>
    <w:rsid w:val="005457EC"/>
    <w:rsid w:val="005639FD"/>
    <w:rsid w:val="00700702"/>
    <w:rsid w:val="007F4828"/>
    <w:rsid w:val="00906774"/>
    <w:rsid w:val="00965188"/>
    <w:rsid w:val="00996F58"/>
    <w:rsid w:val="009B05A7"/>
    <w:rsid w:val="009E057D"/>
    <w:rsid w:val="00A20B7B"/>
    <w:rsid w:val="00A93D84"/>
    <w:rsid w:val="00AF17E0"/>
    <w:rsid w:val="00B15694"/>
    <w:rsid w:val="00B234A6"/>
    <w:rsid w:val="00B24663"/>
    <w:rsid w:val="00B53C8F"/>
    <w:rsid w:val="00B7397E"/>
    <w:rsid w:val="00C30077"/>
    <w:rsid w:val="00C50E2E"/>
    <w:rsid w:val="00C6601B"/>
    <w:rsid w:val="00CD37B8"/>
    <w:rsid w:val="00CD3BB6"/>
    <w:rsid w:val="00E455E7"/>
    <w:rsid w:val="00E62F31"/>
    <w:rsid w:val="00EB5DB9"/>
    <w:rsid w:val="00EB6034"/>
    <w:rsid w:val="00EE1A1E"/>
    <w:rsid w:val="00EF300E"/>
    <w:rsid w:val="00EF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A9"/>
    <w:pPr>
      <w:suppressAutoHyphens/>
      <w:spacing w:after="0" w:line="240" w:lineRule="auto"/>
    </w:pPr>
    <w:rPr>
      <w:rFonts w:ascii="Liberation Serif" w:eastAsia="Songti SC" w:hAnsi="Liberation Serif" w:cs="Arial Unicode MS"/>
      <w:color w:val="00000A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603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EB6034"/>
    <w:rPr>
      <w:rFonts w:ascii="Liberation Serif" w:eastAsia="Songti SC" w:hAnsi="Liberation Serif" w:cs="Mangal"/>
      <w:color w:val="00000A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EB603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B6034"/>
    <w:rPr>
      <w:rFonts w:ascii="Liberation Serif" w:eastAsia="Songti SC" w:hAnsi="Liberation Serif" w:cs="Mangal"/>
      <w:color w:val="00000A"/>
      <w:kern w:val="1"/>
      <w:sz w:val="24"/>
      <w:szCs w:val="21"/>
      <w:lang w:eastAsia="hi-IN" w:bidi="hi-IN"/>
    </w:rPr>
  </w:style>
  <w:style w:type="character" w:styleId="Hipercze">
    <w:name w:val="Hyperlink"/>
    <w:uiPriority w:val="99"/>
    <w:semiHidden/>
    <w:unhideWhenUsed/>
    <w:rsid w:val="00EB60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ulez.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gagosr@outlook.com</dc:creator>
  <cp:lastModifiedBy>Admin-EG</cp:lastModifiedBy>
  <cp:revision>3</cp:revision>
  <cp:lastPrinted>2025-01-20T09:53:00Z</cp:lastPrinted>
  <dcterms:created xsi:type="dcterms:W3CDTF">2025-01-20T09:53:00Z</dcterms:created>
  <dcterms:modified xsi:type="dcterms:W3CDTF">2025-01-20T12:09:00Z</dcterms:modified>
</cp:coreProperties>
</file>