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17DB" w:rsidRPr="005603D5" w:rsidRDefault="00A917DB" w:rsidP="00A917DB">
      <w:pPr>
        <w:pStyle w:val="Standard"/>
        <w:spacing w:after="283"/>
        <w:jc w:val="center"/>
        <w:rPr>
          <w:rFonts w:ascii="Calibri" w:hAnsi="Calibri" w:cs="Calibri"/>
          <w:b/>
          <w:bCs/>
        </w:rPr>
      </w:pPr>
      <w:r w:rsidRPr="005603D5">
        <w:rPr>
          <w:rFonts w:ascii="Calibri" w:hAnsi="Calibri" w:cs="Calibri"/>
          <w:b/>
          <w:bCs/>
        </w:rPr>
        <w:t xml:space="preserve">               OGŁOSZENIE O KONSULTACJACH PROGRAMU WSPÓŁPRACY Z ORGANIZACJAMI POZARZĄDOWYMI I PODMIOTAMI PROWADZĄCYMI DZIAŁALNOŚĆ PO</w:t>
      </w:r>
      <w:r w:rsidR="00123BD8">
        <w:rPr>
          <w:rFonts w:ascii="Calibri" w:hAnsi="Calibri" w:cs="Calibri"/>
          <w:b/>
          <w:bCs/>
        </w:rPr>
        <w:t>Ż</w:t>
      </w:r>
      <w:bookmarkStart w:id="0" w:name="_GoBack"/>
      <w:bookmarkEnd w:id="0"/>
      <w:r w:rsidRPr="005603D5">
        <w:rPr>
          <w:rFonts w:ascii="Calibri" w:hAnsi="Calibri" w:cs="Calibri"/>
          <w:b/>
          <w:bCs/>
        </w:rPr>
        <w:t>YTKU PUBLICZNEGO NA ROK 202</w:t>
      </w:r>
      <w:r w:rsidR="005603D5" w:rsidRPr="005603D5">
        <w:rPr>
          <w:rFonts w:ascii="Calibri" w:hAnsi="Calibri" w:cs="Calibri"/>
          <w:b/>
          <w:bCs/>
        </w:rPr>
        <w:t>7</w:t>
      </w:r>
    </w:p>
    <w:p w:rsidR="005603D5" w:rsidRPr="005603D5" w:rsidRDefault="005603D5" w:rsidP="00A917DB">
      <w:pPr>
        <w:pStyle w:val="Standard"/>
        <w:spacing w:after="283"/>
        <w:jc w:val="center"/>
        <w:rPr>
          <w:rFonts w:ascii="Calibri" w:hAnsi="Calibri" w:cs="Calibri"/>
          <w:b/>
          <w:bCs/>
        </w:rPr>
      </w:pPr>
    </w:p>
    <w:p w:rsidR="005603D5" w:rsidRPr="005603D5" w:rsidRDefault="005603D5" w:rsidP="005603D5">
      <w:pPr>
        <w:tabs>
          <w:tab w:val="left" w:pos="6060"/>
          <w:tab w:val="right" w:pos="9072"/>
        </w:tabs>
        <w:spacing w:after="0" w:line="240" w:lineRule="auto"/>
        <w:ind w:firstLine="709"/>
        <w:jc w:val="both"/>
        <w:rPr>
          <w:rFonts w:ascii="Calibri" w:eastAsia="Times New Roman" w:hAnsi="Calibri" w:cs="Calibri"/>
          <w:sz w:val="26"/>
          <w:szCs w:val="26"/>
          <w:lang w:eastAsia="pl-PL"/>
        </w:rPr>
      </w:pPr>
      <w:r w:rsidRPr="005603D5">
        <w:rPr>
          <w:rFonts w:ascii="Calibri" w:eastAsia="Times New Roman" w:hAnsi="Calibri" w:cs="Calibri"/>
          <w:sz w:val="26"/>
          <w:szCs w:val="26"/>
          <w:lang w:eastAsia="pl-PL"/>
        </w:rPr>
        <w:t>Przedkładam Państwu do publicznej konsultacji projekt „Programu</w:t>
      </w:r>
      <w:r w:rsidRPr="005603D5">
        <w:rPr>
          <w:rFonts w:ascii="Calibri" w:eastAsia="Times New Roman" w:hAnsi="Calibri" w:cs="Calibri"/>
          <w:b/>
          <w:bCs/>
          <w:sz w:val="26"/>
          <w:szCs w:val="26"/>
          <w:lang w:eastAsia="pl-PL"/>
        </w:rPr>
        <w:t xml:space="preserve"> </w:t>
      </w:r>
      <w:r w:rsidRPr="005603D5">
        <w:rPr>
          <w:rFonts w:ascii="Calibri" w:eastAsia="Times New Roman" w:hAnsi="Calibri" w:cs="Calibri"/>
          <w:bCs/>
          <w:sz w:val="26"/>
          <w:szCs w:val="26"/>
          <w:lang w:eastAsia="pl-PL"/>
        </w:rPr>
        <w:t>w</w:t>
      </w:r>
      <w:r w:rsidRPr="005603D5">
        <w:rPr>
          <w:rFonts w:ascii="Calibri" w:eastAsia="Times New Roman" w:hAnsi="Calibri" w:cs="Calibri"/>
          <w:sz w:val="26"/>
          <w:szCs w:val="26"/>
          <w:lang w:eastAsia="pl-PL"/>
        </w:rPr>
        <w:t xml:space="preserve">spółpracy Gminy </w:t>
      </w:r>
      <w:r w:rsidRPr="005603D5">
        <w:rPr>
          <w:rFonts w:ascii="Calibri" w:eastAsia="Times New Roman" w:hAnsi="Calibri" w:cs="Calibri"/>
          <w:sz w:val="26"/>
          <w:szCs w:val="26"/>
          <w:lang w:eastAsia="pl-PL"/>
        </w:rPr>
        <w:t>Ułęż</w:t>
      </w:r>
      <w:r w:rsidRPr="005603D5">
        <w:rPr>
          <w:rFonts w:ascii="Calibri" w:eastAsia="Times New Roman" w:hAnsi="Calibri" w:cs="Calibri"/>
          <w:sz w:val="26"/>
          <w:szCs w:val="26"/>
          <w:lang w:eastAsia="pl-PL"/>
        </w:rPr>
        <w:t xml:space="preserve"> z organizacjami pozarządowymi i podmiotami prowadzącymi działalność pożytku publicznego na rok 2027”.</w:t>
      </w:r>
    </w:p>
    <w:p w:rsidR="005603D5" w:rsidRPr="005603D5" w:rsidRDefault="005603D5" w:rsidP="005603D5">
      <w:pPr>
        <w:tabs>
          <w:tab w:val="left" w:pos="6060"/>
          <w:tab w:val="right" w:pos="9072"/>
        </w:tabs>
        <w:spacing w:after="0" w:line="240" w:lineRule="auto"/>
        <w:jc w:val="both"/>
        <w:rPr>
          <w:rFonts w:ascii="Calibri" w:eastAsia="Times New Roman" w:hAnsi="Calibri" w:cs="Calibri"/>
          <w:sz w:val="16"/>
          <w:szCs w:val="16"/>
          <w:lang w:eastAsia="pl-PL"/>
        </w:rPr>
      </w:pPr>
    </w:p>
    <w:p w:rsidR="005603D5" w:rsidRPr="005603D5" w:rsidRDefault="005603D5" w:rsidP="005603D5">
      <w:pPr>
        <w:tabs>
          <w:tab w:val="left" w:pos="6060"/>
          <w:tab w:val="right" w:pos="9072"/>
        </w:tabs>
        <w:spacing w:after="0" w:line="240" w:lineRule="auto"/>
        <w:jc w:val="both"/>
        <w:rPr>
          <w:rFonts w:ascii="Calibri" w:eastAsia="Times New Roman" w:hAnsi="Calibri" w:cs="Calibri"/>
          <w:sz w:val="26"/>
          <w:szCs w:val="26"/>
          <w:lang w:eastAsia="pl-PL"/>
        </w:rPr>
      </w:pPr>
      <w:r w:rsidRPr="005603D5">
        <w:rPr>
          <w:rFonts w:ascii="Calibri" w:eastAsia="Times New Roman" w:hAnsi="Calibri" w:cs="Calibri"/>
          <w:sz w:val="26"/>
          <w:szCs w:val="26"/>
          <w:lang w:eastAsia="pl-PL"/>
        </w:rPr>
        <w:t xml:space="preserve">Zapraszam przedstawicieli organizacji pozarządowych oraz innych podmiotów prowadzących działalność pożytku publicznego na terenie Gminy </w:t>
      </w:r>
      <w:r w:rsidRPr="005603D5">
        <w:rPr>
          <w:rFonts w:ascii="Calibri" w:eastAsia="Times New Roman" w:hAnsi="Calibri" w:cs="Calibri"/>
          <w:sz w:val="26"/>
          <w:szCs w:val="26"/>
          <w:lang w:eastAsia="pl-PL"/>
        </w:rPr>
        <w:t>Ułęż</w:t>
      </w:r>
      <w:r w:rsidRPr="005603D5">
        <w:rPr>
          <w:rFonts w:ascii="Calibri" w:eastAsia="Times New Roman" w:hAnsi="Calibri" w:cs="Calibri"/>
          <w:sz w:val="26"/>
          <w:szCs w:val="26"/>
          <w:lang w:eastAsia="pl-PL"/>
        </w:rPr>
        <w:t xml:space="preserve"> do zapoznania się z projektem Programu.</w:t>
      </w:r>
    </w:p>
    <w:p w:rsidR="005603D5" w:rsidRPr="005603D5" w:rsidRDefault="005603D5" w:rsidP="00A917DB">
      <w:pPr>
        <w:pStyle w:val="Standard"/>
        <w:spacing w:after="283"/>
        <w:jc w:val="center"/>
        <w:rPr>
          <w:rFonts w:ascii="Calibri" w:hAnsi="Calibri" w:cs="Calibri"/>
          <w:b/>
          <w:bCs/>
        </w:rPr>
      </w:pPr>
    </w:p>
    <w:p w:rsidR="009B6FCF" w:rsidRPr="005603D5" w:rsidRDefault="005603D5" w:rsidP="009B6FCF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5603D5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1</w:t>
      </w:r>
      <w:r w:rsidR="009B6FCF" w:rsidRPr="005603D5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 xml:space="preserve">. </w:t>
      </w:r>
      <w:r w:rsidR="00A917DB" w:rsidRPr="005603D5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Termin konsultacji:</w:t>
      </w:r>
    </w:p>
    <w:p w:rsidR="00A917DB" w:rsidRPr="005603D5" w:rsidRDefault="00A917DB" w:rsidP="009B6FCF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5603D5">
        <w:rPr>
          <w:rFonts w:ascii="Calibri" w:eastAsia="Times New Roman" w:hAnsi="Calibri" w:cs="Calibri"/>
          <w:sz w:val="24"/>
          <w:szCs w:val="24"/>
          <w:lang w:eastAsia="pl-PL"/>
        </w:rPr>
        <w:t xml:space="preserve">Termin rozpoczęcia konsultacji ustalam na dzień </w:t>
      </w:r>
      <w:r w:rsidR="005603D5">
        <w:rPr>
          <w:rFonts w:ascii="Calibri" w:eastAsia="Times New Roman" w:hAnsi="Calibri" w:cs="Calibri"/>
          <w:b/>
          <w:sz w:val="24"/>
          <w:szCs w:val="24"/>
          <w:lang w:eastAsia="pl-PL"/>
        </w:rPr>
        <w:t>16</w:t>
      </w:r>
      <w:r w:rsidR="00E620FC" w:rsidRPr="005603D5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październik</w:t>
      </w:r>
      <w:r w:rsidR="005E5FED" w:rsidRPr="005603D5">
        <w:rPr>
          <w:rFonts w:ascii="Calibri" w:eastAsia="Times New Roman" w:hAnsi="Calibri" w:cs="Calibri"/>
          <w:b/>
          <w:sz w:val="24"/>
          <w:szCs w:val="24"/>
          <w:lang w:eastAsia="pl-PL"/>
        </w:rPr>
        <w:t>a</w:t>
      </w:r>
      <w:r w:rsidRPr="005603D5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 xml:space="preserve"> 202</w:t>
      </w:r>
      <w:r w:rsidR="005603D5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6</w:t>
      </w:r>
      <w:r w:rsidRPr="005603D5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 xml:space="preserve"> r.</w:t>
      </w:r>
      <w:r w:rsidRPr="005603D5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br/>
      </w:r>
      <w:r w:rsidRPr="005603D5">
        <w:rPr>
          <w:rFonts w:ascii="Calibri" w:eastAsia="Times New Roman" w:hAnsi="Calibri" w:cs="Calibri"/>
          <w:sz w:val="24"/>
          <w:szCs w:val="24"/>
          <w:lang w:eastAsia="pl-PL"/>
        </w:rPr>
        <w:t xml:space="preserve">Termin zakończenia konsultacji ustalam na dzień </w:t>
      </w:r>
      <w:r w:rsidR="005603D5" w:rsidRPr="005603D5">
        <w:rPr>
          <w:rFonts w:ascii="Calibri" w:eastAsia="Times New Roman" w:hAnsi="Calibri" w:cs="Calibri"/>
          <w:b/>
          <w:sz w:val="24"/>
          <w:szCs w:val="24"/>
          <w:lang w:eastAsia="pl-PL"/>
        </w:rPr>
        <w:t>30 października</w:t>
      </w:r>
      <w:r w:rsidR="00E620FC" w:rsidRPr="005603D5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 xml:space="preserve"> 202</w:t>
      </w:r>
      <w:r w:rsidR="005603D5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6</w:t>
      </w:r>
      <w:r w:rsidRPr="005603D5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 xml:space="preserve"> r.</w:t>
      </w:r>
    </w:p>
    <w:p w:rsidR="009B6FCF" w:rsidRPr="005603D5" w:rsidRDefault="00A917DB" w:rsidP="00A0737C">
      <w:pPr>
        <w:spacing w:before="100" w:beforeAutospacing="1" w:after="100" w:afterAutospacing="1" w:line="240" w:lineRule="auto"/>
        <w:jc w:val="both"/>
        <w:rPr>
          <w:rFonts w:ascii="Calibri" w:hAnsi="Calibri" w:cs="Calibri"/>
          <w:sz w:val="24"/>
          <w:szCs w:val="24"/>
        </w:rPr>
      </w:pPr>
      <w:r w:rsidRPr="005603D5">
        <w:rPr>
          <w:rFonts w:ascii="Calibri" w:hAnsi="Calibri" w:cs="Calibri"/>
          <w:sz w:val="24"/>
          <w:szCs w:val="24"/>
        </w:rPr>
        <w:t>Projekt uchwały dostępny jest w Biuletynie Informacji Publicznej oraz na stronie internetowej Gminy Ułęż, a także na tablicy ogłoszeń Urzędu Gminy.</w:t>
      </w:r>
    </w:p>
    <w:p w:rsidR="00A0737C" w:rsidRPr="005603D5" w:rsidRDefault="00A0737C" w:rsidP="00A0737C">
      <w:pPr>
        <w:spacing w:before="100" w:beforeAutospacing="1" w:after="100" w:afterAutospacing="1" w:line="240" w:lineRule="auto"/>
        <w:jc w:val="both"/>
        <w:rPr>
          <w:rFonts w:ascii="Calibri" w:hAnsi="Calibri" w:cs="Calibri"/>
          <w:sz w:val="24"/>
          <w:szCs w:val="24"/>
        </w:rPr>
      </w:pPr>
      <w:r w:rsidRPr="005603D5">
        <w:rPr>
          <w:rFonts w:ascii="Calibri" w:hAnsi="Calibri" w:cs="Calibri"/>
          <w:sz w:val="24"/>
          <w:szCs w:val="24"/>
        </w:rPr>
        <w:t xml:space="preserve"> Wyniki konsultacji w formie protokołu zostaną opublikowane na tablicy ogłoszeń Urzędu Gminy Ułęż, na stronie internetowej gminy Ułęż https://gminaulez.eu  w zakładce konsultacje społeczne oraz w Biuletynie Informacji Publicznej.</w:t>
      </w:r>
    </w:p>
    <w:p w:rsidR="009B6FCF" w:rsidRPr="005603D5" w:rsidRDefault="005603D5" w:rsidP="009B6FCF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5603D5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2</w:t>
      </w:r>
      <w:r w:rsidR="009B6FCF" w:rsidRPr="005603D5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 xml:space="preserve">. </w:t>
      </w:r>
      <w:r w:rsidR="00431F15" w:rsidRPr="005603D5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Adresaci konsultacji;</w:t>
      </w:r>
    </w:p>
    <w:p w:rsidR="00431F15" w:rsidRPr="005603D5" w:rsidRDefault="00431F15" w:rsidP="009B6FCF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5603D5">
        <w:rPr>
          <w:rFonts w:ascii="Calibri" w:eastAsia="Times New Roman" w:hAnsi="Calibri" w:cs="Calibri"/>
          <w:sz w:val="24"/>
          <w:szCs w:val="24"/>
          <w:lang w:eastAsia="pl-PL"/>
        </w:rPr>
        <w:t xml:space="preserve">Uwagi i wnioski mogą być wnoszone przez organizacje pozarządowe </w:t>
      </w:r>
      <w:r w:rsidR="00A0737C" w:rsidRPr="005603D5">
        <w:rPr>
          <w:rFonts w:ascii="Calibri" w:eastAsia="Times New Roman" w:hAnsi="Calibri" w:cs="Calibri"/>
          <w:sz w:val="24"/>
          <w:szCs w:val="24"/>
          <w:lang w:eastAsia="pl-PL"/>
        </w:rPr>
        <w:t xml:space="preserve">                                                  </w:t>
      </w:r>
      <w:r w:rsidR="009B6FCF" w:rsidRPr="005603D5">
        <w:rPr>
          <w:rFonts w:ascii="Calibri" w:eastAsia="Times New Roman" w:hAnsi="Calibri" w:cs="Calibri"/>
          <w:sz w:val="24"/>
          <w:szCs w:val="24"/>
          <w:lang w:eastAsia="pl-PL"/>
        </w:rPr>
        <w:t xml:space="preserve">                           </w:t>
      </w:r>
      <w:r w:rsidRPr="005603D5">
        <w:rPr>
          <w:rFonts w:ascii="Calibri" w:eastAsia="Times New Roman" w:hAnsi="Calibri" w:cs="Calibri"/>
          <w:sz w:val="24"/>
          <w:szCs w:val="24"/>
          <w:lang w:eastAsia="pl-PL"/>
        </w:rPr>
        <w:t xml:space="preserve">i podmioty wymienione w art. 3 ust.3 ustawy o działalności pożytku publicznego </w:t>
      </w:r>
      <w:r w:rsidR="00A0737C" w:rsidRPr="005603D5">
        <w:rPr>
          <w:rFonts w:ascii="Calibri" w:eastAsia="Times New Roman" w:hAnsi="Calibri" w:cs="Calibri"/>
          <w:sz w:val="24"/>
          <w:szCs w:val="24"/>
          <w:lang w:eastAsia="pl-PL"/>
        </w:rPr>
        <w:t xml:space="preserve">                                 </w:t>
      </w:r>
      <w:r w:rsidRPr="005603D5">
        <w:rPr>
          <w:rFonts w:ascii="Calibri" w:eastAsia="Times New Roman" w:hAnsi="Calibri" w:cs="Calibri"/>
          <w:sz w:val="24"/>
          <w:szCs w:val="24"/>
          <w:lang w:eastAsia="pl-PL"/>
        </w:rPr>
        <w:t>i o wolontariacie, w tym także ich pełnomocników.</w:t>
      </w:r>
      <w:r w:rsidRPr="005603D5">
        <w:rPr>
          <w:rFonts w:ascii="Calibri" w:eastAsia="Times New Roman" w:hAnsi="Calibri" w:cs="Calibri"/>
          <w:sz w:val="24"/>
          <w:szCs w:val="24"/>
          <w:lang w:eastAsia="pl-PL"/>
        </w:rPr>
        <w:br/>
        <w:t>Warunkiem udziału organizacji w konsultacjach jest podanie następujących informacji: nazwa, adres, dane rejestrowe, osoby uprawnione do reprezentowania organizacji oraz imię i nazwisko osoby zgłaszającej udział w konsultacjach.</w:t>
      </w:r>
    </w:p>
    <w:p w:rsidR="00431F15" w:rsidRPr="005603D5" w:rsidRDefault="005603D5" w:rsidP="009B6FCF">
      <w:pPr>
        <w:spacing w:before="100" w:beforeAutospacing="1" w:after="100" w:afterAutospacing="1"/>
        <w:rPr>
          <w:rFonts w:ascii="Calibri" w:hAnsi="Calibri" w:cs="Calibri"/>
          <w:sz w:val="24"/>
          <w:szCs w:val="24"/>
          <w:lang w:eastAsia="pl-PL"/>
        </w:rPr>
      </w:pPr>
      <w:r w:rsidRPr="005603D5">
        <w:rPr>
          <w:rFonts w:ascii="Calibri" w:hAnsi="Calibri" w:cs="Calibri"/>
          <w:b/>
          <w:bCs/>
          <w:sz w:val="24"/>
          <w:szCs w:val="24"/>
          <w:lang w:eastAsia="pl-PL"/>
        </w:rPr>
        <w:t>3</w:t>
      </w:r>
      <w:r w:rsidR="009B6FCF" w:rsidRPr="005603D5">
        <w:rPr>
          <w:rFonts w:ascii="Calibri" w:hAnsi="Calibri" w:cs="Calibri"/>
          <w:b/>
          <w:bCs/>
          <w:sz w:val="24"/>
          <w:szCs w:val="24"/>
          <w:lang w:eastAsia="pl-PL"/>
        </w:rPr>
        <w:t xml:space="preserve">. </w:t>
      </w:r>
      <w:r w:rsidR="00431F15" w:rsidRPr="005603D5">
        <w:rPr>
          <w:rFonts w:ascii="Calibri" w:hAnsi="Calibri" w:cs="Calibri"/>
          <w:b/>
          <w:bCs/>
          <w:sz w:val="24"/>
          <w:szCs w:val="24"/>
          <w:lang w:eastAsia="pl-PL"/>
        </w:rPr>
        <w:t>Forma konsultacji:</w:t>
      </w:r>
    </w:p>
    <w:p w:rsidR="00431F15" w:rsidRPr="005603D5" w:rsidRDefault="00431F15" w:rsidP="007846DD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5603D5">
        <w:rPr>
          <w:rFonts w:ascii="Calibri" w:eastAsia="Times New Roman" w:hAnsi="Calibri" w:cs="Calibri"/>
          <w:sz w:val="24"/>
          <w:szCs w:val="24"/>
          <w:lang w:eastAsia="pl-PL"/>
        </w:rPr>
        <w:t>Wypełniony formularz konsultacji można</w:t>
      </w:r>
      <w:r w:rsidR="007846DD" w:rsidRPr="005603D5">
        <w:rPr>
          <w:rFonts w:ascii="Calibri" w:eastAsia="Times New Roman" w:hAnsi="Calibri" w:cs="Calibri"/>
          <w:sz w:val="24"/>
          <w:szCs w:val="24"/>
          <w:lang w:eastAsia="pl-PL"/>
        </w:rPr>
        <w:t xml:space="preserve"> przesłać</w:t>
      </w:r>
      <w:r w:rsidRPr="005603D5">
        <w:rPr>
          <w:rFonts w:ascii="Calibri" w:eastAsia="Times New Roman" w:hAnsi="Calibri" w:cs="Calibri"/>
          <w:sz w:val="24"/>
          <w:szCs w:val="24"/>
          <w:lang w:eastAsia="pl-PL"/>
        </w:rPr>
        <w:t>:</w:t>
      </w:r>
    </w:p>
    <w:p w:rsidR="007846DD" w:rsidRPr="005603D5" w:rsidRDefault="007846DD" w:rsidP="007846DD">
      <w:pPr>
        <w:pStyle w:val="Akapitzlist"/>
        <w:ind w:left="196" w:firstLine="0"/>
        <w:rPr>
          <w:rFonts w:ascii="Calibri" w:hAnsi="Calibri" w:cs="Calibri"/>
          <w:sz w:val="24"/>
          <w:szCs w:val="24"/>
        </w:rPr>
      </w:pPr>
      <w:r w:rsidRPr="005603D5">
        <w:rPr>
          <w:rFonts w:ascii="Calibri" w:hAnsi="Calibri" w:cs="Calibri"/>
          <w:sz w:val="24"/>
          <w:szCs w:val="24"/>
        </w:rPr>
        <w:t>a) w formie pisemnej, poprzez złożenie formularza konsultacji w sekretariacie urzędu lub przesłanie pocztą na adres Urzędu Gminy Ułęż, Ułęż 168, 08-504 Ułęż (decyduje data wpływu do Urzędu Gminy Ułęż)</w:t>
      </w:r>
    </w:p>
    <w:p w:rsidR="007846DD" w:rsidRPr="005603D5" w:rsidRDefault="007846DD" w:rsidP="007846DD">
      <w:pPr>
        <w:pStyle w:val="Akapitzlist"/>
        <w:ind w:left="196" w:firstLine="0"/>
        <w:rPr>
          <w:rFonts w:ascii="Calibri" w:hAnsi="Calibri" w:cs="Calibri"/>
          <w:sz w:val="24"/>
          <w:szCs w:val="24"/>
        </w:rPr>
      </w:pPr>
      <w:r w:rsidRPr="005603D5">
        <w:rPr>
          <w:rFonts w:ascii="Calibri" w:hAnsi="Calibri" w:cs="Calibri"/>
          <w:sz w:val="24"/>
          <w:szCs w:val="24"/>
        </w:rPr>
        <w:t xml:space="preserve">b) za pomocą środków komunikacji elektronicznej poprzez wypełnienie i przesłanie drogą elektroniczną formularza konsultacji na adres: </w:t>
      </w:r>
      <w:hyperlink r:id="rId5" w:history="1">
        <w:r w:rsidRPr="005603D5">
          <w:rPr>
            <w:rStyle w:val="Hipercze"/>
            <w:rFonts w:ascii="Calibri" w:hAnsi="Calibri" w:cs="Calibri"/>
            <w:sz w:val="24"/>
            <w:szCs w:val="24"/>
          </w:rPr>
          <w:t>gmina@gminaulez.eu</w:t>
        </w:r>
      </w:hyperlink>
      <w:r w:rsidRPr="005603D5">
        <w:rPr>
          <w:rFonts w:ascii="Calibri" w:hAnsi="Calibri" w:cs="Calibri"/>
          <w:sz w:val="24"/>
          <w:szCs w:val="24"/>
        </w:rPr>
        <w:t xml:space="preserve"> lub przez system </w:t>
      </w:r>
      <w:proofErr w:type="spellStart"/>
      <w:r w:rsidRPr="005603D5">
        <w:rPr>
          <w:rFonts w:ascii="Calibri" w:hAnsi="Calibri" w:cs="Calibri"/>
          <w:sz w:val="24"/>
          <w:szCs w:val="24"/>
        </w:rPr>
        <w:t>e</w:t>
      </w:r>
      <w:r w:rsidR="005603D5">
        <w:rPr>
          <w:rFonts w:ascii="Calibri" w:hAnsi="Calibri" w:cs="Calibri"/>
          <w:sz w:val="24"/>
          <w:szCs w:val="24"/>
        </w:rPr>
        <w:t>Doręczeń</w:t>
      </w:r>
      <w:proofErr w:type="spellEnd"/>
      <w:r w:rsidRPr="005603D5">
        <w:rPr>
          <w:rFonts w:ascii="Calibri" w:hAnsi="Calibri" w:cs="Calibri"/>
          <w:sz w:val="24"/>
          <w:szCs w:val="24"/>
        </w:rPr>
        <w:t xml:space="preserve">, adres skrytki Urzędu Gminy Ułęż: </w:t>
      </w:r>
      <w:r w:rsidR="006B0EE0">
        <w:t>AE:PL-56223-72337-CSRWA-25</w:t>
      </w:r>
      <w:r w:rsidR="006B0EE0">
        <w:t xml:space="preserve"> </w:t>
      </w:r>
      <w:r w:rsidRPr="005603D5">
        <w:rPr>
          <w:rFonts w:ascii="Calibri" w:hAnsi="Calibri" w:cs="Calibri"/>
          <w:sz w:val="24"/>
          <w:szCs w:val="24"/>
        </w:rPr>
        <w:t xml:space="preserve">- za ważne uznaje się stanowiska przesłane  w postaci skanu podpisanego formularza lub dokumentu </w:t>
      </w:r>
      <w:r w:rsidRPr="005603D5">
        <w:rPr>
          <w:rFonts w:ascii="Calibri" w:hAnsi="Calibri" w:cs="Calibri"/>
          <w:sz w:val="24"/>
          <w:szCs w:val="24"/>
        </w:rPr>
        <w:lastRenderedPageBreak/>
        <w:t xml:space="preserve">podpisanego elektronicznie (za pomocą podpisu zaufanego, bezpiecznego kwalifikowanego podpisu elektronicznego lub podpisu osobistego z e-dowodu); rekomendowane jest dołączenie tożsamej wersji edytowalnej dokumentu np. w formacie </w:t>
      </w:r>
      <w:proofErr w:type="spellStart"/>
      <w:r w:rsidRPr="005603D5">
        <w:rPr>
          <w:rFonts w:ascii="Calibri" w:hAnsi="Calibri" w:cs="Calibri"/>
          <w:sz w:val="24"/>
          <w:szCs w:val="24"/>
        </w:rPr>
        <w:t>docx</w:t>
      </w:r>
      <w:proofErr w:type="spellEnd"/>
      <w:r w:rsidRPr="005603D5">
        <w:rPr>
          <w:rFonts w:ascii="Calibri" w:hAnsi="Calibri" w:cs="Calibri"/>
          <w:sz w:val="24"/>
          <w:szCs w:val="24"/>
        </w:rPr>
        <w:t xml:space="preserve"> .</w:t>
      </w:r>
    </w:p>
    <w:p w:rsidR="007846DD" w:rsidRPr="005603D5" w:rsidRDefault="007846DD" w:rsidP="007846DD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</w:p>
    <w:p w:rsidR="00A0737C" w:rsidRPr="005603D5" w:rsidRDefault="00A0737C" w:rsidP="007846DD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</w:p>
    <w:p w:rsidR="00A0737C" w:rsidRPr="005603D5" w:rsidRDefault="00A0737C" w:rsidP="007846DD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</w:p>
    <w:p w:rsidR="00A0737C" w:rsidRPr="005603D5" w:rsidRDefault="00A0737C" w:rsidP="007846DD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</w:p>
    <w:p w:rsidR="00A0737C" w:rsidRPr="005603D5" w:rsidRDefault="00A0737C" w:rsidP="007846DD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</w:p>
    <w:p w:rsidR="00A0737C" w:rsidRPr="005603D5" w:rsidRDefault="00A0737C" w:rsidP="007846DD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</w:p>
    <w:p w:rsidR="009B6FCF" w:rsidRPr="005603D5" w:rsidRDefault="009B6FCF" w:rsidP="007846DD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</w:p>
    <w:p w:rsidR="00431F15" w:rsidRPr="005603D5" w:rsidRDefault="00431F15" w:rsidP="007846DD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  <w:r w:rsidRPr="005603D5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 xml:space="preserve">Załączniki: </w:t>
      </w:r>
    </w:p>
    <w:p w:rsidR="00431F15" w:rsidRPr="005603D5" w:rsidRDefault="00123BD8" w:rsidP="007846DD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hyperlink r:id="rId6" w:tgtFrame="_blank" w:history="1">
        <w:r w:rsidR="00431F15" w:rsidRPr="005603D5">
          <w:rPr>
            <w:rFonts w:ascii="Calibri" w:eastAsia="Times New Roman" w:hAnsi="Calibri" w:cs="Calibri"/>
            <w:sz w:val="24"/>
            <w:szCs w:val="24"/>
            <w:lang w:eastAsia="pl-PL"/>
          </w:rPr>
          <w:t xml:space="preserve">Zarządzenie nr </w:t>
        </w:r>
        <w:r w:rsidR="006B0EE0">
          <w:rPr>
            <w:rFonts w:ascii="Calibri" w:eastAsia="Times New Roman" w:hAnsi="Calibri" w:cs="Calibri"/>
            <w:sz w:val="24"/>
            <w:szCs w:val="24"/>
            <w:lang w:eastAsia="pl-PL"/>
          </w:rPr>
          <w:t>77</w:t>
        </w:r>
        <w:r w:rsidR="002D3983" w:rsidRPr="005603D5">
          <w:rPr>
            <w:rFonts w:ascii="Calibri" w:eastAsia="Times New Roman" w:hAnsi="Calibri" w:cs="Calibri"/>
            <w:sz w:val="24"/>
            <w:szCs w:val="24"/>
            <w:lang w:eastAsia="pl-PL"/>
          </w:rPr>
          <w:t>/2</w:t>
        </w:r>
        <w:r w:rsidR="006B0EE0">
          <w:rPr>
            <w:rFonts w:ascii="Calibri" w:eastAsia="Times New Roman" w:hAnsi="Calibri" w:cs="Calibri"/>
            <w:sz w:val="24"/>
            <w:szCs w:val="24"/>
            <w:lang w:eastAsia="pl-PL"/>
          </w:rPr>
          <w:t>6</w:t>
        </w:r>
        <w:r w:rsidR="007846DD" w:rsidRPr="005603D5">
          <w:rPr>
            <w:rFonts w:ascii="Calibri" w:eastAsia="Times New Roman" w:hAnsi="Calibri" w:cs="Calibri"/>
            <w:sz w:val="24"/>
            <w:szCs w:val="24"/>
            <w:lang w:eastAsia="pl-PL"/>
          </w:rPr>
          <w:t xml:space="preserve"> </w:t>
        </w:r>
        <w:r w:rsidR="00431F15" w:rsidRPr="005603D5">
          <w:rPr>
            <w:rFonts w:ascii="Calibri" w:eastAsia="Times New Roman" w:hAnsi="Calibri" w:cs="Calibri"/>
            <w:sz w:val="24"/>
            <w:szCs w:val="24"/>
            <w:lang w:eastAsia="pl-PL"/>
          </w:rPr>
          <w:t>w sprawie przeprowadzenia konsultacji projektu uchwały w sprawie uchwalenia Programu współpra</w:t>
        </w:r>
        <w:r w:rsidR="007846DD" w:rsidRPr="005603D5">
          <w:rPr>
            <w:rFonts w:ascii="Calibri" w:eastAsia="Times New Roman" w:hAnsi="Calibri" w:cs="Calibri"/>
            <w:sz w:val="24"/>
            <w:szCs w:val="24"/>
            <w:lang w:eastAsia="pl-PL"/>
          </w:rPr>
          <w:t>cy Gminy Ułęż</w:t>
        </w:r>
        <w:r w:rsidR="00431F15" w:rsidRPr="005603D5">
          <w:rPr>
            <w:rFonts w:ascii="Calibri" w:eastAsia="Times New Roman" w:hAnsi="Calibri" w:cs="Calibri"/>
            <w:sz w:val="24"/>
            <w:szCs w:val="24"/>
            <w:lang w:eastAsia="pl-PL"/>
          </w:rPr>
          <w:t xml:space="preserve"> z organizacjami pozarządowymi oraz innymi podmiotami prowadzącymi działalność pożytku publicznego na </w:t>
        </w:r>
        <w:r w:rsidR="007846DD" w:rsidRPr="005603D5">
          <w:rPr>
            <w:rFonts w:ascii="Calibri" w:eastAsia="Times New Roman" w:hAnsi="Calibri" w:cs="Calibri"/>
            <w:sz w:val="24"/>
            <w:szCs w:val="24"/>
            <w:lang w:eastAsia="pl-PL"/>
          </w:rPr>
          <w:t>rok 202</w:t>
        </w:r>
        <w:r w:rsidR="005E5FED" w:rsidRPr="005603D5">
          <w:rPr>
            <w:rFonts w:ascii="Calibri" w:eastAsia="Times New Roman" w:hAnsi="Calibri" w:cs="Calibri"/>
            <w:sz w:val="24"/>
            <w:szCs w:val="24"/>
            <w:lang w:eastAsia="pl-PL"/>
          </w:rPr>
          <w:t>6</w:t>
        </w:r>
        <w:r w:rsidR="00431F15" w:rsidRPr="005603D5">
          <w:rPr>
            <w:rFonts w:ascii="Calibri" w:eastAsia="Times New Roman" w:hAnsi="Calibri" w:cs="Calibri"/>
            <w:sz w:val="24"/>
            <w:szCs w:val="24"/>
            <w:lang w:eastAsia="pl-PL"/>
          </w:rPr>
          <w:t>.</w:t>
        </w:r>
      </w:hyperlink>
    </w:p>
    <w:p w:rsidR="00431F15" w:rsidRDefault="00123BD8" w:rsidP="007846DD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hyperlink r:id="rId7" w:tgtFrame="_blank" w:history="1">
        <w:r w:rsidR="00431F15" w:rsidRPr="005603D5">
          <w:rPr>
            <w:rFonts w:ascii="Calibri" w:eastAsia="Times New Roman" w:hAnsi="Calibri" w:cs="Calibri"/>
            <w:sz w:val="24"/>
            <w:szCs w:val="24"/>
            <w:lang w:eastAsia="pl-PL"/>
          </w:rPr>
          <w:t xml:space="preserve">Uzasadnienie do projektu uchwały Rady Gminy </w:t>
        </w:r>
        <w:r w:rsidR="007846DD" w:rsidRPr="005603D5">
          <w:rPr>
            <w:rFonts w:ascii="Calibri" w:eastAsia="Times New Roman" w:hAnsi="Calibri" w:cs="Calibri"/>
            <w:sz w:val="24"/>
            <w:szCs w:val="24"/>
            <w:lang w:eastAsia="pl-PL"/>
          </w:rPr>
          <w:t>Ułęż</w:t>
        </w:r>
        <w:r w:rsidR="00431F15" w:rsidRPr="005603D5">
          <w:rPr>
            <w:rFonts w:ascii="Calibri" w:eastAsia="Times New Roman" w:hAnsi="Calibri" w:cs="Calibri"/>
            <w:sz w:val="24"/>
            <w:szCs w:val="24"/>
            <w:lang w:eastAsia="pl-PL"/>
          </w:rPr>
          <w:t>.</w:t>
        </w:r>
      </w:hyperlink>
    </w:p>
    <w:p w:rsidR="006B0EE0" w:rsidRPr="005603D5" w:rsidRDefault="006B0EE0" w:rsidP="006B0EE0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hyperlink r:id="rId8" w:tgtFrame="_blank" w:history="1">
        <w:r w:rsidRPr="005603D5">
          <w:rPr>
            <w:rFonts w:ascii="Calibri" w:eastAsia="Times New Roman" w:hAnsi="Calibri" w:cs="Calibri"/>
            <w:sz w:val="24"/>
            <w:szCs w:val="24"/>
            <w:lang w:eastAsia="pl-PL"/>
          </w:rPr>
          <w:t>Formularz konsultacji</w:t>
        </w:r>
      </w:hyperlink>
      <w:r w:rsidRPr="005603D5">
        <w:rPr>
          <w:rFonts w:ascii="Calibri" w:eastAsia="Times New Roman" w:hAnsi="Calibri" w:cs="Calibri"/>
          <w:sz w:val="24"/>
          <w:szCs w:val="24"/>
          <w:lang w:eastAsia="pl-PL"/>
        </w:rPr>
        <w:t>.</w:t>
      </w:r>
    </w:p>
    <w:p w:rsidR="006B0EE0" w:rsidRPr="005603D5" w:rsidRDefault="006B0EE0" w:rsidP="007846DD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>
        <w:rPr>
          <w:rFonts w:ascii="Calibri" w:eastAsia="Times New Roman" w:hAnsi="Calibri" w:cs="Calibri"/>
          <w:sz w:val="24"/>
          <w:szCs w:val="24"/>
          <w:lang w:eastAsia="pl-PL"/>
        </w:rPr>
        <w:t>Klauzula RODO</w:t>
      </w:r>
    </w:p>
    <w:p w:rsidR="00DB339A" w:rsidRPr="005603D5" w:rsidRDefault="00123BD8" w:rsidP="007846DD">
      <w:pPr>
        <w:jc w:val="both"/>
        <w:rPr>
          <w:rFonts w:ascii="Calibri" w:hAnsi="Calibri" w:cs="Calibri"/>
          <w:sz w:val="24"/>
          <w:szCs w:val="24"/>
        </w:rPr>
      </w:pPr>
    </w:p>
    <w:sectPr w:rsidR="00DB339A" w:rsidRPr="005603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altName w:val="Arial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7F0D6C"/>
    <w:multiLevelType w:val="multilevel"/>
    <w:tmpl w:val="563806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A4A651A"/>
    <w:multiLevelType w:val="multilevel"/>
    <w:tmpl w:val="B42A5CF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C8920BF"/>
    <w:multiLevelType w:val="multilevel"/>
    <w:tmpl w:val="D1543D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E655F9A"/>
    <w:multiLevelType w:val="multilevel"/>
    <w:tmpl w:val="AA006FF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063"/>
    <w:rsid w:val="00123BD8"/>
    <w:rsid w:val="002D3983"/>
    <w:rsid w:val="00431F15"/>
    <w:rsid w:val="00471063"/>
    <w:rsid w:val="004B598E"/>
    <w:rsid w:val="005134A8"/>
    <w:rsid w:val="005603D5"/>
    <w:rsid w:val="005E5FED"/>
    <w:rsid w:val="006B0EE0"/>
    <w:rsid w:val="007846DD"/>
    <w:rsid w:val="009B6FCF"/>
    <w:rsid w:val="00A0737C"/>
    <w:rsid w:val="00A917DB"/>
    <w:rsid w:val="00B42EE9"/>
    <w:rsid w:val="00D77C64"/>
    <w:rsid w:val="00E62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C3EDA2-C401-4617-BC33-80A9C25F2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A917D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styleId="Akapitzlist">
    <w:name w:val="List Paragraph"/>
    <w:basedOn w:val="Normalny"/>
    <w:uiPriority w:val="1"/>
    <w:qFormat/>
    <w:rsid w:val="007846DD"/>
    <w:pPr>
      <w:widowControl w:val="0"/>
      <w:autoSpaceDE w:val="0"/>
      <w:autoSpaceDN w:val="0"/>
      <w:spacing w:before="107" w:after="0" w:line="240" w:lineRule="auto"/>
      <w:ind w:left="343" w:hanging="230"/>
      <w:jc w:val="both"/>
    </w:pPr>
    <w:rPr>
      <w:rFonts w:ascii="Times New Roman" w:eastAsia="Times New Roman" w:hAnsi="Times New Roman" w:cs="Times New Roman"/>
    </w:rPr>
  </w:style>
  <w:style w:type="character" w:styleId="Hipercze">
    <w:name w:val="Hyperlink"/>
    <w:basedOn w:val="Domylnaczcionkaakapitu"/>
    <w:uiPriority w:val="99"/>
    <w:unhideWhenUsed/>
    <w:rsid w:val="007846DD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846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846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227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ierzchoslawice.pl/wp-content/uploads/2023/11/Formularz-konsultacji.docx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ierzchoslawice.pl/wp-content/uploads/2023/11/Uzasadnienie-do-projektu-uchwaly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ierzchoslawice.pl/wp-content/uploads/2023/11/Zarzadzenie-nr-257.pdf" TargetMode="External"/><Relationship Id="rId5" Type="http://schemas.openxmlformats.org/officeDocument/2006/relationships/hyperlink" Target="mailto:gmina@gminaulez.e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457</Words>
  <Characters>2746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Kawka</dc:creator>
  <cp:keywords/>
  <dc:description/>
  <cp:lastModifiedBy>Agnieszka Kawka</cp:lastModifiedBy>
  <cp:revision>3</cp:revision>
  <cp:lastPrinted>2026-10-15T10:55:00Z</cp:lastPrinted>
  <dcterms:created xsi:type="dcterms:W3CDTF">2026-10-15T10:43:00Z</dcterms:created>
  <dcterms:modified xsi:type="dcterms:W3CDTF">2026-10-15T11:13:00Z</dcterms:modified>
</cp:coreProperties>
</file>