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B92C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5BF2C578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0B8E696F" w14:textId="6582AFA6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bookmarkStart w:id="0" w:name="_Hlk101950806"/>
      <w:r w:rsidR="007C60A2">
        <w:rPr>
          <w:rFonts w:ascii="Cambria" w:eastAsia="Cambria" w:hAnsi="Cambria" w:cs="Cambria"/>
          <w:b/>
        </w:rPr>
        <w:t>ZSO 5011-86/22</w:t>
      </w:r>
      <w:bookmarkEnd w:id="0"/>
      <w:r w:rsidRPr="00F01E75">
        <w:rPr>
          <w:rFonts w:ascii="Cambria" w:eastAsia="Cambria" w:hAnsi="Cambria" w:cs="Cambria"/>
        </w:rPr>
        <w:t>)</w:t>
      </w:r>
    </w:p>
    <w:p w14:paraId="716F7CD2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D1478A7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2EAC3EF5" w14:textId="30FA2C82" w:rsidR="00803970" w:rsidRPr="00C60692" w:rsidRDefault="00803970" w:rsidP="00803970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C60692">
        <w:rPr>
          <w:rFonts w:ascii="Cambria" w:hAnsi="Cambria" w:cs="Arial"/>
          <w:b/>
          <w:bCs/>
          <w:color w:val="000000" w:themeColor="text1"/>
        </w:rPr>
        <w:t xml:space="preserve">Zespół Szkół Ogólnokształcących w Sobieszynie </w:t>
      </w:r>
      <w:r w:rsidRPr="00C60692">
        <w:rPr>
          <w:rFonts w:ascii="Cambria" w:hAnsi="Cambria" w:cs="Arial"/>
          <w:bCs/>
          <w:color w:val="000000" w:themeColor="text1"/>
        </w:rPr>
        <w:t>zwan</w:t>
      </w:r>
      <w:r w:rsidR="00F65762">
        <w:rPr>
          <w:rFonts w:ascii="Cambria" w:hAnsi="Cambria" w:cs="Arial"/>
          <w:bCs/>
          <w:color w:val="000000" w:themeColor="text1"/>
        </w:rPr>
        <w:t>y</w:t>
      </w:r>
      <w:r w:rsidRPr="00C60692">
        <w:rPr>
          <w:rFonts w:ascii="Cambria" w:hAnsi="Cambria" w:cs="Arial"/>
          <w:bCs/>
          <w:color w:val="000000" w:themeColor="text1"/>
        </w:rPr>
        <w:t xml:space="preserve"> dalej „Zamawiającym”</w:t>
      </w:r>
    </w:p>
    <w:p w14:paraId="20F809F5" w14:textId="77777777" w:rsidR="00803970" w:rsidRPr="00C60692" w:rsidRDefault="00803970" w:rsidP="00803970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60692">
        <w:rPr>
          <w:rFonts w:ascii="Cambria" w:hAnsi="Cambria" w:cs="Arial"/>
          <w:bCs/>
          <w:color w:val="000000" w:themeColor="text1"/>
        </w:rPr>
        <w:t>Sobieszyn 4, 08-504 Ułęż, woj. lubelskie,</w:t>
      </w:r>
    </w:p>
    <w:p w14:paraId="66A2C462" w14:textId="77777777" w:rsidR="00803970" w:rsidRPr="00C60692" w:rsidRDefault="00803970" w:rsidP="00803970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60692">
        <w:rPr>
          <w:rFonts w:ascii="Cambria" w:hAnsi="Cambria" w:cs="Arial"/>
          <w:bCs/>
          <w:color w:val="000000" w:themeColor="text1"/>
        </w:rPr>
        <w:t>NIP: 506-00-13-931, REGON: 432718326</w:t>
      </w:r>
    </w:p>
    <w:p w14:paraId="0D54CF47" w14:textId="77777777" w:rsidR="00803970" w:rsidRPr="00C60692" w:rsidRDefault="00803970" w:rsidP="00803970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60692">
        <w:rPr>
          <w:rFonts w:ascii="Cambria" w:hAnsi="Cambria" w:cs="Arial"/>
          <w:bCs/>
          <w:color w:val="000000" w:themeColor="text1"/>
        </w:rPr>
        <w:t xml:space="preserve">Nr telefonu: +48 818667136, </w:t>
      </w:r>
    </w:p>
    <w:p w14:paraId="09A08AF2" w14:textId="77777777" w:rsidR="00803970" w:rsidRPr="00C60692" w:rsidRDefault="00803970" w:rsidP="00803970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C6069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60692">
        <w:rPr>
          <w:rFonts w:ascii="Cambria" w:hAnsi="Cambria" w:cs="Arial"/>
          <w:bCs/>
          <w:color w:val="0070C0"/>
          <w:u w:val="single"/>
        </w:rPr>
        <w:t>gimsobieszyn@o2.pl</w:t>
      </w:r>
    </w:p>
    <w:p w14:paraId="6EFF2992" w14:textId="78BA3633" w:rsidR="00803970" w:rsidRPr="00C60692" w:rsidRDefault="00803970" w:rsidP="00803970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C60692">
        <w:rPr>
          <w:rFonts w:ascii="Cambria" w:hAnsi="Cambria" w:cs="Arial"/>
          <w:bCs/>
        </w:rPr>
        <w:t xml:space="preserve">Elektroniczna Skrzynka Podawcza: </w:t>
      </w:r>
      <w:r w:rsidR="004D4AE1" w:rsidRPr="00C60692">
        <w:rPr>
          <w:rFonts w:ascii="Cambria" w:hAnsi="Cambria"/>
          <w:color w:val="0070C0"/>
        </w:rPr>
        <w:t>/ZSOSobieszyn/SkrytkaESP</w:t>
      </w:r>
      <w:r w:rsidRPr="00C60692">
        <w:rPr>
          <w:rFonts w:ascii="Cambria" w:hAnsi="Cambria"/>
          <w:color w:val="0070C0"/>
        </w:rPr>
        <w:t xml:space="preserve"> </w:t>
      </w:r>
      <w:r w:rsidRPr="00C60692">
        <w:rPr>
          <w:rFonts w:ascii="Cambria" w:hAnsi="Cambria" w:cs="Arial"/>
          <w:bCs/>
        </w:rPr>
        <w:t xml:space="preserve">znajdująca się na platformie ePUAP pod adresem </w:t>
      </w:r>
      <w:r w:rsidRPr="00C606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DEAC711" w14:textId="77777777" w:rsidR="00803970" w:rsidRPr="002F720D" w:rsidRDefault="00803970" w:rsidP="00803970">
      <w:pPr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C60692">
        <w:rPr>
          <w:rFonts w:asciiTheme="majorHAnsi" w:hAnsiTheme="majorHAnsi" w:cs="Arial"/>
          <w:bCs/>
        </w:rPr>
        <w:t xml:space="preserve">Strona internetowa Zamawiającego [URL]: </w:t>
      </w:r>
      <w:hyperlink r:id="rId8" w:history="1">
        <w:r w:rsidRPr="00C60692">
          <w:rPr>
            <w:rStyle w:val="Hipercze"/>
            <w:rFonts w:asciiTheme="majorHAnsi" w:hAnsiTheme="majorHAnsi" w:cs="Arial"/>
            <w:bCs/>
          </w:rPr>
          <w:t>http://zsosobieszyn.szkolnastrona.pl/bip/</w:t>
        </w:r>
      </w:hyperlink>
      <w:r>
        <w:rPr>
          <w:rFonts w:asciiTheme="majorHAnsi" w:hAnsiTheme="majorHAnsi" w:cs="Arial"/>
          <w:bCs/>
        </w:rPr>
        <w:t xml:space="preserve"> </w:t>
      </w:r>
    </w:p>
    <w:p w14:paraId="42E3A8EC" w14:textId="77777777" w:rsidR="00803970" w:rsidRDefault="00803970" w:rsidP="0080397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C0B5D">
        <w:rPr>
          <w:rFonts w:ascii="Cambria" w:hAnsi="Cambria" w:cs="Arial"/>
          <w:bCs/>
          <w:color w:val="0070C0"/>
          <w:u w:val="single"/>
        </w:rPr>
        <w:t>http://zsosobieszyn.szkolnastrona.pl/bip/p,1015,zamowienia-publiczne</w:t>
      </w:r>
    </w:p>
    <w:p w14:paraId="211283EA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05F56918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5E5B6CA4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7463B81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309AA632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37E6A39B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61F4A2D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196D642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4A83B2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4F150B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08B202EE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0270967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4A07CF2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7BE6498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4C9F6BF3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1AFD343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C86A15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99A947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A3FC97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2C21BC3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253D8057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43714998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6C212AB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F70171A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A3326E0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37671E77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A0892D3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37362B7F" w14:textId="77777777">
        <w:trPr>
          <w:trHeight w:val="151"/>
          <w:jc w:val="center"/>
        </w:trPr>
        <w:tc>
          <w:tcPr>
            <w:tcW w:w="9671" w:type="dxa"/>
          </w:tcPr>
          <w:p w14:paraId="32CD794A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0FB2CEDF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9B70352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5D075779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DB3B25E" w14:textId="769C049C" w:rsidR="00A92269" w:rsidRPr="00E93C41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803970" w:rsidRPr="000E0E6D">
              <w:rPr>
                <w:rFonts w:ascii="Cambria" w:eastAsia="Cambria" w:hAnsi="Cambria" w:cs="Cambria"/>
                <w:b/>
              </w:rPr>
              <w:t>Modernizacja sali gimnastycznej i szatni w Zespole Szkół Ogólnokształcących w Sobieszynie</w:t>
            </w: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”.</w:t>
            </w:r>
          </w:p>
          <w:p w14:paraId="71CEB230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196C6F6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305B9805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3CAB0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71E397BA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4340B9F3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252A7107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83ED38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4D461F3D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1629334A" w14:textId="072F7029" w:rsidR="00A92269" w:rsidRDefault="006D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Długość okresu gwarancji jakości na wykonane roboty budowlane oraz wbudowane materiały i zamontowane urządzenia</w:t>
            </w:r>
            <w:r w:rsidR="000326EF">
              <w:rPr>
                <w:rFonts w:ascii="Cambria" w:eastAsia="Cambria" w:hAnsi="Cambria" w:cs="Cambria"/>
                <w:color w:val="000000"/>
              </w:rPr>
              <w:t>:</w:t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7D7E7B"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 w:rsidR="007D7E7B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45A16657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5BDFE3E2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21C340B3" w14:textId="77777777">
        <w:trPr>
          <w:trHeight w:val="73"/>
          <w:jc w:val="center"/>
        </w:trPr>
        <w:tc>
          <w:tcPr>
            <w:tcW w:w="9671" w:type="dxa"/>
          </w:tcPr>
          <w:p w14:paraId="342F6B2C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1A2F4E21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3D504FB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2CE57A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6C606C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67BBE6AC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2E8D53B7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9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7ED15749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400E9A7C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Wadium należy zwrócić na nr konta: w banku: …………………………………………………...…………………….</w:t>
            </w:r>
          </w:p>
          <w:p w14:paraId="0B495068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69E5297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2D33628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BD18B6E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00DEA7D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8D9DBBD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58CFCC6F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6E29D8F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EC34B9F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538CFFB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3F8F9305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0208018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08307D28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473E0F78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2E4584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7D1CA490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EE22EA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624D71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5E5C9B6B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008983F6" w14:textId="77777777">
        <w:trPr>
          <w:trHeight w:val="315"/>
          <w:jc w:val="center"/>
        </w:trPr>
        <w:tc>
          <w:tcPr>
            <w:tcW w:w="9671" w:type="dxa"/>
          </w:tcPr>
          <w:p w14:paraId="5A95CAEC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F96ACE8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2740CB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0918601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072AE7C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140AE1EA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503357F0" w14:textId="77777777">
        <w:trPr>
          <w:trHeight w:val="1838"/>
          <w:jc w:val="center"/>
        </w:trPr>
        <w:tc>
          <w:tcPr>
            <w:tcW w:w="9671" w:type="dxa"/>
          </w:tcPr>
          <w:p w14:paraId="36981F74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04FB69A1" w14:textId="77777777" w:rsidR="00A92269" w:rsidRDefault="0011026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34C4FF3D">
                <v:rect 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6D92F08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C10052E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przesiębiorstwem,</w:t>
            </w:r>
          </w:p>
          <w:p w14:paraId="4DA37852" w14:textId="77777777" w:rsidR="00A92269" w:rsidRDefault="0011026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04808402">
                <v:rect 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C0E6D89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34BCDFD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5E2A2179" w14:textId="77777777" w:rsidR="00A92269" w:rsidRDefault="00110261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5154E0B8">
                <v:rect id="_x0000_s2053" style="position:absolute;margin-left:20pt;margin-top:9.7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C573A55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1531280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3AF96F6C" w14:textId="77777777"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14:paraId="0E34618C" w14:textId="77777777" w:rsidR="00A92269" w:rsidRDefault="00110261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w:pict w14:anchorId="403DE230">
                <v:rect id="_x0000_s2052" style="position:absolute;left:0;text-align:left;margin-left:20pt;margin-top:-.05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style="mso-next-textbox:#_x0000_s2052" inset="2.53958mm,2.53958mm,2.53958mm,2.53958mm">
                    <w:txbxContent>
                      <w:p w14:paraId="4AD2E5D1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7D7E7B">
              <w:t xml:space="preserve">       </w: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0A8EED23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82C10D0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110261">
              <w:rPr>
                <w:noProof/>
              </w:rPr>
              <w:pict w14:anchorId="211B2222">
                <v:rect 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7D10AC5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D8DBEC6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1DC8926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110261">
              <w:rPr>
                <w:noProof/>
              </w:rPr>
              <w:pict w14:anchorId="28F92BE6">
                <v:rect 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0D307D2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04863AC5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C89416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289DFE59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3080F5AA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5CC16BD6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0352EA94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EFDF095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F033C2E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0A287619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D475833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50F826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F0B90FF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9C67B12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E6C6C3B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5E5D599E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E43DA97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4C25A4AD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5B2B682C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B484C55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FA52562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D97E589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74D96CE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69F351A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9659" w14:textId="77777777" w:rsidR="00110261" w:rsidRDefault="00110261" w:rsidP="00A92269">
      <w:r>
        <w:separator/>
      </w:r>
    </w:p>
  </w:endnote>
  <w:endnote w:type="continuationSeparator" w:id="0">
    <w:p w14:paraId="4CA9D7A3" w14:textId="77777777" w:rsidR="00110261" w:rsidRDefault="00110261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4A02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3D1B" w14:textId="77777777" w:rsidR="00110261" w:rsidRDefault="00110261" w:rsidP="00A92269">
      <w:r>
        <w:separator/>
      </w:r>
    </w:p>
  </w:footnote>
  <w:footnote w:type="continuationSeparator" w:id="0">
    <w:p w14:paraId="34B5EF6A" w14:textId="77777777" w:rsidR="00110261" w:rsidRDefault="00110261" w:rsidP="00A92269">
      <w:r>
        <w:continuationSeparator/>
      </w:r>
    </w:p>
  </w:footnote>
  <w:footnote w:id="1">
    <w:p w14:paraId="3BC91698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2C74A07C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113D71AB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7D3E5E92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DEF3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067EB51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08C532D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28986">
    <w:abstractNumId w:val="9"/>
  </w:num>
  <w:num w:numId="2" w16cid:durableId="1314487337">
    <w:abstractNumId w:val="3"/>
  </w:num>
  <w:num w:numId="3" w16cid:durableId="1075128694">
    <w:abstractNumId w:val="6"/>
  </w:num>
  <w:num w:numId="4" w16cid:durableId="1124813670">
    <w:abstractNumId w:val="5"/>
  </w:num>
  <w:num w:numId="5" w16cid:durableId="1910967831">
    <w:abstractNumId w:val="8"/>
  </w:num>
  <w:num w:numId="6" w16cid:durableId="1868911182">
    <w:abstractNumId w:val="2"/>
  </w:num>
  <w:num w:numId="7" w16cid:durableId="201793793">
    <w:abstractNumId w:val="7"/>
  </w:num>
  <w:num w:numId="8" w16cid:durableId="732310691">
    <w:abstractNumId w:val="1"/>
  </w:num>
  <w:num w:numId="9" w16cid:durableId="510291416">
    <w:abstractNumId w:val="10"/>
  </w:num>
  <w:num w:numId="10" w16cid:durableId="295069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52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326EF"/>
    <w:rsid w:val="000638EE"/>
    <w:rsid w:val="000B49EC"/>
    <w:rsid w:val="00110261"/>
    <w:rsid w:val="001376E2"/>
    <w:rsid w:val="002A1E17"/>
    <w:rsid w:val="002C51EB"/>
    <w:rsid w:val="003421CB"/>
    <w:rsid w:val="00367CE2"/>
    <w:rsid w:val="003C4101"/>
    <w:rsid w:val="003F00F3"/>
    <w:rsid w:val="00402468"/>
    <w:rsid w:val="00445987"/>
    <w:rsid w:val="004A036A"/>
    <w:rsid w:val="004D4AE1"/>
    <w:rsid w:val="004E30DE"/>
    <w:rsid w:val="004F0F56"/>
    <w:rsid w:val="005719BA"/>
    <w:rsid w:val="0065042A"/>
    <w:rsid w:val="00673114"/>
    <w:rsid w:val="006D52CD"/>
    <w:rsid w:val="006D7152"/>
    <w:rsid w:val="006E63EF"/>
    <w:rsid w:val="0079754E"/>
    <w:rsid w:val="007A6205"/>
    <w:rsid w:val="007C2243"/>
    <w:rsid w:val="007C263C"/>
    <w:rsid w:val="007C60A2"/>
    <w:rsid w:val="007D7E7B"/>
    <w:rsid w:val="00803970"/>
    <w:rsid w:val="00960177"/>
    <w:rsid w:val="00A92269"/>
    <w:rsid w:val="00AB6655"/>
    <w:rsid w:val="00AD60B7"/>
    <w:rsid w:val="00C11DA4"/>
    <w:rsid w:val="00C466EC"/>
    <w:rsid w:val="00C60692"/>
    <w:rsid w:val="00CD1E42"/>
    <w:rsid w:val="00D93AE1"/>
    <w:rsid w:val="00DA2720"/>
    <w:rsid w:val="00E93C41"/>
    <w:rsid w:val="00EE606D"/>
    <w:rsid w:val="00F01E75"/>
    <w:rsid w:val="00F65762"/>
    <w:rsid w:val="00FA5943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735A2EF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0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osobieszyn.szkolnastrona.pl/b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20</cp:revision>
  <dcterms:created xsi:type="dcterms:W3CDTF">2021-05-11T11:01:00Z</dcterms:created>
  <dcterms:modified xsi:type="dcterms:W3CDTF">2022-04-27T12:29:00Z</dcterms:modified>
</cp:coreProperties>
</file>