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693" w:rsidRDefault="00630693" w:rsidP="00630693">
      <w:pPr>
        <w:ind w:left="5" w:right="93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w w:val="105"/>
          <w:sz w:val="22"/>
          <w:szCs w:val="22"/>
        </w:rPr>
        <w:t>Klauzula</w:t>
      </w:r>
      <w:r>
        <w:rPr>
          <w:rFonts w:ascii="Times New Roman" w:hAnsi="Times New Roman" w:cs="Times New Roman"/>
          <w:b/>
          <w:spacing w:val="5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pacing w:val="-2"/>
          <w:w w:val="105"/>
          <w:sz w:val="22"/>
          <w:szCs w:val="22"/>
        </w:rPr>
        <w:t>informacyjna</w:t>
      </w:r>
    </w:p>
    <w:p w:rsidR="00630693" w:rsidRDefault="00630693" w:rsidP="00630693">
      <w:pPr>
        <w:pStyle w:val="Tekstpodstawowy"/>
        <w:spacing w:before="214" w:line="268" w:lineRule="auto"/>
        <w:ind w:left="100" w:right="161" w:firstLine="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podstawie art. 13 ust. 1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 2 Rozporządzenia Parlamentu Europejskiego i Rady (UE) 2016/679 z 27 kwietnia 2016 r. w sprawie ochrony osób fizycznych w związku z przetwarzaniem danych osobowych i w sprawie swobodnego przepływu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takich danych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oraz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uchylenia dyrektywy 95/46/WE (</w:t>
      </w:r>
      <w:proofErr w:type="spellStart"/>
      <w:r>
        <w:rPr>
          <w:rFonts w:ascii="Times New Roman" w:hAnsi="Times New Roman" w:cs="Times New Roman"/>
          <w:sz w:val="22"/>
          <w:szCs w:val="22"/>
        </w:rPr>
        <w:t>Dz.U.UE.L</w:t>
      </w:r>
      <w:proofErr w:type="spellEnd"/>
      <w:r>
        <w:rPr>
          <w:rFonts w:ascii="Times New Roman" w:hAnsi="Times New Roman" w:cs="Times New Roman"/>
          <w:sz w:val="22"/>
          <w:szCs w:val="22"/>
        </w:rPr>
        <w:t>. z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2016r.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Nr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119,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s.l</w:t>
      </w:r>
      <w:proofErr w:type="spellEnd"/>
      <w:r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ze zm.) - dalej: ,,RODO" informuję, że: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64"/>
        </w:tabs>
        <w:suppressAutoHyphens w:val="0"/>
        <w:autoSpaceDE w:val="0"/>
        <w:autoSpaceDN w:val="0"/>
        <w:spacing w:line="276" w:lineRule="auto"/>
        <w:ind w:right="161" w:hanging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Administratorem Państwa danych jest Gmina Ułęż reprezentowana przez Wójta (adres: Ułęż 168, 08-504 Ułęż; adres e-mail: </w:t>
      </w:r>
      <w:hyperlink r:id="rId5" w:history="1">
        <w:r>
          <w:rPr>
            <w:rStyle w:val="Hipercze"/>
            <w:rFonts w:ascii="Times New Roman" w:hAnsi="Times New Roman" w:cs="Times New Roman"/>
            <w:sz w:val="22"/>
            <w:szCs w:val="22"/>
          </w:rPr>
          <w:t>gmina@gminaulez.eu</w:t>
        </w:r>
      </w:hyperlink>
      <w:r>
        <w:rPr>
          <w:rFonts w:ascii="Times New Roman" w:hAnsi="Times New Roman" w:cs="Times New Roman"/>
          <w:sz w:val="22"/>
          <w:szCs w:val="22"/>
        </w:rPr>
        <w:t>, numer telefonu: 81 8667028).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66"/>
        </w:tabs>
        <w:suppressAutoHyphens w:val="0"/>
        <w:autoSpaceDE w:val="0"/>
        <w:autoSpaceDN w:val="0"/>
        <w:spacing w:before="9" w:line="276" w:lineRule="auto"/>
        <w:ind w:left="666" w:right="153" w:hanging="36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Administrator wyznaczył Inspektora Ochrony Danych, z którym mogą się Państwo kontaktować we wszystkich sprawach dotyczących przetwarzania danych osobowych za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pośrednictwem adresu email: </w:t>
      </w:r>
      <w:hyperlink r:id="rId6" w:history="1">
        <w:r>
          <w:rPr>
            <w:rStyle w:val="Hipercze"/>
            <w:rFonts w:ascii="Times New Roman" w:hAnsi="Times New Roman" w:cs="Times New Roman"/>
            <w:sz w:val="22"/>
            <w:szCs w:val="22"/>
          </w:rPr>
          <w:t>inspektor@cbi24.pl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lub pisemnie pod adres Administratora.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69"/>
        </w:tabs>
        <w:suppressAutoHyphens w:val="0"/>
        <w:autoSpaceDE w:val="0"/>
        <w:autoSpaceDN w:val="0"/>
        <w:spacing w:line="276" w:lineRule="auto"/>
        <w:ind w:left="669" w:right="146" w:hanging="36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dane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osobowe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będą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przetwarzane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celu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przeprowadzenia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konsultacji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projektu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uchwały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sprawie uchwalenia Programu współpracy z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organizacjami pozarządowymi oraz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podmiotami, 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których mowa w art. 3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ust.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ustawy z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dnia 24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kwietnia 2003 r.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działalności pożytku publicznego i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wolontariacie</w:t>
      </w:r>
      <w:r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2025 rok tj.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gdyż jest to niezbędne do wypełnienia obowiązku prawnego ciążącego na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Administratorze (art. 6 ust. 1 lit. c RODO) w zw. z Ustawą z dnia 24 kwietnia 2003 r. o działalności pożytku publicznego i wolontariacie (Dz. U. z 2024 r., poz. 834) oraz uchwały Nr LI/291/23 Rady Gminy Ułęż z dnia 29 marca 2023 r. w sprawie szczegółowego sposobu konsultowania z organizacjami pozarządowymi i podmiotami wymienionymi w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art.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ust. 3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ustawy o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działalności pożytku publicznego i o wolontariacie projektów aktów prawa miejscowego gminy Ułęż w dziedzinach dotyczących działalności statutowej tych organizacji (Dz. Urz. Woj. Lubelskiego</w:t>
      </w:r>
      <w:r>
        <w:rPr>
          <w:rFonts w:ascii="Times New Roman" w:hAnsi="Times New Roman" w:cs="Times New Roman"/>
          <w:spacing w:val="31"/>
          <w:sz w:val="22"/>
          <w:szCs w:val="22"/>
        </w:rPr>
        <w:t xml:space="preserve"> z2023r.</w:t>
      </w:r>
      <w:r>
        <w:rPr>
          <w:rFonts w:ascii="Times New Roman" w:hAnsi="Times New Roman" w:cs="Times New Roman"/>
          <w:sz w:val="22"/>
          <w:szCs w:val="22"/>
        </w:rPr>
        <w:t>, poz. 2511)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75"/>
        </w:tabs>
        <w:suppressAutoHyphens w:val="0"/>
        <w:autoSpaceDE w:val="0"/>
        <w:autoSpaceDN w:val="0"/>
        <w:spacing w:line="276" w:lineRule="auto"/>
        <w:ind w:left="675" w:right="135" w:hanging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osobowe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będą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przetwarzane przez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okres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niezbędny do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realizacji ww.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celu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z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uwzględnieniem okresów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przechowywania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określonych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przepisach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szczególnych, w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tym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przepisów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archiwalnych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tj.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lat.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78"/>
        </w:tabs>
        <w:suppressAutoHyphens w:val="0"/>
        <w:autoSpaceDE w:val="0"/>
        <w:autoSpaceDN w:val="0"/>
        <w:spacing w:line="276" w:lineRule="auto"/>
        <w:ind w:left="678" w:right="156" w:hanging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 dane osobowe będą przetwarzane w sposób zautomatyzowany, lecz nie będą podlegały zautomatyzowanemu podejmowaniu</w:t>
      </w:r>
      <w:r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decyzji, w tym o profilowaniu.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78"/>
        </w:tabs>
        <w:suppressAutoHyphens w:val="0"/>
        <w:autoSpaceDE w:val="0"/>
        <w:autoSpaceDN w:val="0"/>
        <w:spacing w:line="276" w:lineRule="auto"/>
        <w:ind w:left="678" w:right="136" w:hanging="3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dane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osobowych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nie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będą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przekazywane poza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Europejski Obszar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Gospodarczy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(obejmujący Unię Europejską, Norwegię, Liechtenstein i Islandię).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77"/>
        </w:tabs>
        <w:suppressAutoHyphens w:val="0"/>
        <w:autoSpaceDE w:val="0"/>
        <w:autoSpaceDN w:val="0"/>
        <w:ind w:left="67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związku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z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przetwarzaniem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Państwa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osobowych,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przysługują</w:t>
      </w:r>
      <w:r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Państwu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następujące</w:t>
      </w:r>
      <w:r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2"/>
          <w:sz w:val="22"/>
          <w:szCs w:val="22"/>
        </w:rPr>
        <w:t>prawa:</w:t>
      </w:r>
    </w:p>
    <w:p w:rsidR="00630693" w:rsidRDefault="00630693" w:rsidP="00630693">
      <w:pPr>
        <w:pStyle w:val="Akapitzlist"/>
        <w:widowControl w:val="0"/>
        <w:numPr>
          <w:ilvl w:val="1"/>
          <w:numId w:val="1"/>
        </w:numPr>
        <w:tabs>
          <w:tab w:val="left" w:pos="825"/>
        </w:tabs>
        <w:suppressAutoHyphens w:val="0"/>
        <w:autoSpaceDE w:val="0"/>
        <w:autoSpaceDN w:val="0"/>
        <w:spacing w:before="32"/>
        <w:ind w:left="825" w:hanging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prawo dostępu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swoich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oraz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otrzymania</w:t>
      </w:r>
      <w:r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ich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2"/>
          <w:sz w:val="22"/>
          <w:szCs w:val="22"/>
        </w:rPr>
        <w:t>kopii;</w:t>
      </w:r>
    </w:p>
    <w:p w:rsidR="00630693" w:rsidRDefault="00630693" w:rsidP="00630693">
      <w:pPr>
        <w:pStyle w:val="Akapitzlist"/>
        <w:widowControl w:val="0"/>
        <w:numPr>
          <w:ilvl w:val="1"/>
          <w:numId w:val="1"/>
        </w:numPr>
        <w:tabs>
          <w:tab w:val="left" w:pos="826"/>
        </w:tabs>
        <w:suppressAutoHyphens w:val="0"/>
        <w:autoSpaceDE w:val="0"/>
        <w:autoSpaceDN w:val="0"/>
        <w:spacing w:before="34"/>
        <w:ind w:left="826" w:hanging="35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prawo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sprostowania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(poprawiania)</w:t>
      </w:r>
      <w:r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swoich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2"/>
          <w:sz w:val="22"/>
          <w:szCs w:val="22"/>
        </w:rPr>
        <w:t>osobowych;</w:t>
      </w:r>
    </w:p>
    <w:p w:rsidR="00630693" w:rsidRDefault="00630693" w:rsidP="00630693">
      <w:pPr>
        <w:pStyle w:val="Akapitzlist"/>
        <w:widowControl w:val="0"/>
        <w:numPr>
          <w:ilvl w:val="1"/>
          <w:numId w:val="1"/>
        </w:numPr>
        <w:tabs>
          <w:tab w:val="left" w:pos="830"/>
        </w:tabs>
        <w:suppressAutoHyphens w:val="0"/>
        <w:autoSpaceDE w:val="0"/>
        <w:autoSpaceDN w:val="0"/>
        <w:spacing w:before="35"/>
        <w:ind w:left="830" w:hanging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prawo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ograniczenia</w:t>
      </w:r>
      <w:r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przetwarzania</w:t>
      </w:r>
      <w:r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2"/>
          <w:sz w:val="22"/>
          <w:szCs w:val="22"/>
        </w:rPr>
        <w:t>osobowych;</w:t>
      </w:r>
    </w:p>
    <w:p w:rsidR="00630693" w:rsidRDefault="00630693" w:rsidP="00630693">
      <w:pPr>
        <w:pStyle w:val="Akapitzlist"/>
        <w:widowControl w:val="0"/>
        <w:numPr>
          <w:ilvl w:val="1"/>
          <w:numId w:val="1"/>
        </w:numPr>
        <w:tabs>
          <w:tab w:val="left" w:pos="832"/>
        </w:tabs>
        <w:suppressAutoHyphens w:val="0"/>
        <w:autoSpaceDE w:val="0"/>
        <w:autoSpaceDN w:val="0"/>
        <w:spacing w:before="34" w:line="276" w:lineRule="auto"/>
        <w:ind w:left="832" w:right="14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prawo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wmes1ema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skargi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do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Prezesa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Urzędu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Ochrony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80"/>
          <w:w w:val="150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Osobowych</w:t>
      </w:r>
      <w:r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(ul. Stawki 2, 00-193 Warszawa), w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sytuacji, gdy uzna Pani/Pan, że przetwarzanie danych osobowych narusza przepisy ogólnego rozporządzenia o ochronie danych osobowych (RODO);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82"/>
        </w:tabs>
        <w:suppressAutoHyphens w:val="0"/>
        <w:autoSpaceDE w:val="0"/>
        <w:autoSpaceDN w:val="0"/>
        <w:spacing w:line="276" w:lineRule="auto"/>
        <w:ind w:left="680" w:right="115" w:hanging="3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</w:t>
      </w:r>
    </w:p>
    <w:p w:rsidR="00630693" w:rsidRDefault="00630693" w:rsidP="00630693">
      <w:pPr>
        <w:pStyle w:val="Akapitzlist"/>
        <w:widowControl w:val="0"/>
        <w:numPr>
          <w:ilvl w:val="0"/>
          <w:numId w:val="1"/>
        </w:numPr>
        <w:tabs>
          <w:tab w:val="left" w:pos="692"/>
        </w:tabs>
        <w:suppressAutoHyphens w:val="0"/>
        <w:autoSpaceDE w:val="0"/>
        <w:autoSpaceDN w:val="0"/>
        <w:spacing w:line="278" w:lineRule="auto"/>
        <w:ind w:left="692" w:right="130" w:hanging="36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Państwa dane mogą zostać przekazane podmiotom zewnętrznym na podstawie umowy powierzenia przetwarzania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danych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osobowych,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także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podmiotom lub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organom uprawnionym na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podstawie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przepisów </w:t>
      </w:r>
      <w:r>
        <w:rPr>
          <w:rFonts w:ascii="Times New Roman" w:hAnsi="Times New Roman" w:cs="Times New Roman"/>
          <w:spacing w:val="-2"/>
          <w:sz w:val="22"/>
          <w:szCs w:val="22"/>
        </w:rPr>
        <w:t>prawa.</w:t>
      </w:r>
    </w:p>
    <w:p w:rsidR="00630693" w:rsidRDefault="00630693" w:rsidP="00630693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F216D3" w:rsidRDefault="00F216D3"/>
    <w:sectPr w:rsidR="00F21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33A4D"/>
    <w:multiLevelType w:val="hybridMultilevel"/>
    <w:tmpl w:val="7BB2FA26"/>
    <w:lvl w:ilvl="0" w:tplc="0E484B4C">
      <w:start w:val="1"/>
      <w:numFmt w:val="decimal"/>
      <w:lvlText w:val="%1)"/>
      <w:lvlJc w:val="left"/>
      <w:pPr>
        <w:ind w:left="664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0"/>
        <w:szCs w:val="20"/>
        <w:lang w:val="pl-PL" w:eastAsia="en-US" w:bidi="ar-SA"/>
      </w:rPr>
    </w:lvl>
    <w:lvl w:ilvl="1" w:tplc="EF66DDCA">
      <w:start w:val="1"/>
      <w:numFmt w:val="lowerLetter"/>
      <w:lvlText w:val="%2)"/>
      <w:lvlJc w:val="left"/>
      <w:pPr>
        <w:ind w:left="82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4"/>
        <w:sz w:val="20"/>
        <w:szCs w:val="20"/>
        <w:lang w:val="pl-PL" w:eastAsia="en-US" w:bidi="ar-SA"/>
      </w:rPr>
    </w:lvl>
    <w:lvl w:ilvl="2" w:tplc="28B2AF62">
      <w:numFmt w:val="bullet"/>
      <w:lvlText w:val="•"/>
      <w:lvlJc w:val="left"/>
      <w:pPr>
        <w:ind w:left="1764" w:hanging="359"/>
      </w:pPr>
      <w:rPr>
        <w:lang w:val="pl-PL" w:eastAsia="en-US" w:bidi="ar-SA"/>
      </w:rPr>
    </w:lvl>
    <w:lvl w:ilvl="3" w:tplc="EA0C95EC">
      <w:numFmt w:val="bullet"/>
      <w:lvlText w:val="•"/>
      <w:lvlJc w:val="left"/>
      <w:pPr>
        <w:ind w:left="2709" w:hanging="359"/>
      </w:pPr>
      <w:rPr>
        <w:lang w:val="pl-PL" w:eastAsia="en-US" w:bidi="ar-SA"/>
      </w:rPr>
    </w:lvl>
    <w:lvl w:ilvl="4" w:tplc="2608714E">
      <w:numFmt w:val="bullet"/>
      <w:lvlText w:val="•"/>
      <w:lvlJc w:val="left"/>
      <w:pPr>
        <w:ind w:left="3654" w:hanging="359"/>
      </w:pPr>
      <w:rPr>
        <w:lang w:val="pl-PL" w:eastAsia="en-US" w:bidi="ar-SA"/>
      </w:rPr>
    </w:lvl>
    <w:lvl w:ilvl="5" w:tplc="350C8756">
      <w:numFmt w:val="bullet"/>
      <w:lvlText w:val="•"/>
      <w:lvlJc w:val="left"/>
      <w:pPr>
        <w:ind w:left="4599" w:hanging="359"/>
      </w:pPr>
      <w:rPr>
        <w:lang w:val="pl-PL" w:eastAsia="en-US" w:bidi="ar-SA"/>
      </w:rPr>
    </w:lvl>
    <w:lvl w:ilvl="6" w:tplc="91D62124">
      <w:numFmt w:val="bullet"/>
      <w:lvlText w:val="•"/>
      <w:lvlJc w:val="left"/>
      <w:pPr>
        <w:ind w:left="5544" w:hanging="359"/>
      </w:pPr>
      <w:rPr>
        <w:lang w:val="pl-PL" w:eastAsia="en-US" w:bidi="ar-SA"/>
      </w:rPr>
    </w:lvl>
    <w:lvl w:ilvl="7" w:tplc="D4EE55EE">
      <w:numFmt w:val="bullet"/>
      <w:lvlText w:val="•"/>
      <w:lvlJc w:val="left"/>
      <w:pPr>
        <w:ind w:left="6489" w:hanging="359"/>
      </w:pPr>
      <w:rPr>
        <w:lang w:val="pl-PL" w:eastAsia="en-US" w:bidi="ar-SA"/>
      </w:rPr>
    </w:lvl>
    <w:lvl w:ilvl="8" w:tplc="E5D825BE">
      <w:numFmt w:val="bullet"/>
      <w:lvlText w:val="•"/>
      <w:lvlJc w:val="left"/>
      <w:pPr>
        <w:ind w:left="7434" w:hanging="359"/>
      </w:pPr>
      <w:rPr>
        <w:lang w:val="pl-PL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FE"/>
    <w:rsid w:val="00630693"/>
    <w:rsid w:val="006B14FE"/>
    <w:rsid w:val="00F2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DE1B3-6ACE-4C18-B42D-D390BB77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0693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3069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630693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30693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630693"/>
    <w:pPr>
      <w:ind w:left="720"/>
      <w:contextualSpacing/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0693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693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5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gmina@gminaulez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Kawka</dc:creator>
  <cp:keywords/>
  <dc:description/>
  <cp:lastModifiedBy>Agnieszka Kawka</cp:lastModifiedBy>
  <cp:revision>3</cp:revision>
  <cp:lastPrinted>2026-10-15T10:42:00Z</cp:lastPrinted>
  <dcterms:created xsi:type="dcterms:W3CDTF">2026-10-15T10:41:00Z</dcterms:created>
  <dcterms:modified xsi:type="dcterms:W3CDTF">2026-10-15T10:42:00Z</dcterms:modified>
</cp:coreProperties>
</file>